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200"/>
        <w:rPr>
          <w:rFonts w:hint="eastAsia" w:eastAsia="宋体"/>
          <w:lang w:val="en-US" w:eastAsia="zh-CN"/>
        </w:rPr>
      </w:pPr>
      <w:r>
        <w:rPr>
          <w:sz w:val="21"/>
        </w:rPr>
        <w:drawing>
          <wp:anchor distT="0" distB="0" distL="114300" distR="114300" simplePos="0" relativeHeight="251664384" behindDoc="1" locked="0" layoutInCell="1" allowOverlap="1">
            <wp:simplePos x="0" y="0"/>
            <wp:positionH relativeFrom="column">
              <wp:posOffset>4773930</wp:posOffset>
            </wp:positionH>
            <wp:positionV relativeFrom="paragraph">
              <wp:posOffset>-345440</wp:posOffset>
            </wp:positionV>
            <wp:extent cx="1053465" cy="700405"/>
            <wp:effectExtent l="0" t="0" r="13335" b="4445"/>
            <wp:wrapNone/>
            <wp:docPr id="14" name="图片 2" descr="C:\Users\admin\Desktop\中仪知联LOGO\png (3).pngp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Desktop\中仪知联LOGO\png (3).pngpng (3)"/>
                    <pic:cNvPicPr>
                      <a:picLocks noChangeAspect="1"/>
                    </pic:cNvPicPr>
                  </pic:nvPicPr>
                  <pic:blipFill>
                    <a:blip r:embed="rId8"/>
                    <a:srcRect/>
                    <a:stretch>
                      <a:fillRect/>
                    </a:stretch>
                  </pic:blipFill>
                  <pic:spPr>
                    <a:xfrm>
                      <a:off x="0" y="0"/>
                      <a:ext cx="1053465" cy="700405"/>
                    </a:xfrm>
                    <a:prstGeom prst="rect">
                      <a:avLst/>
                    </a:prstGeom>
                    <a:noFill/>
                    <a:ln>
                      <a:noFill/>
                    </a:ln>
                  </pic:spPr>
                </pic:pic>
              </a:graphicData>
            </a:graphic>
          </wp:anchor>
        </w:drawing>
      </w:r>
    </w:p>
    <w:p>
      <w:pPr>
        <w:rPr>
          <w:rFonts w:hint="eastAsia" w:eastAsia="宋体"/>
          <w:lang w:val="en-US" w:eastAsia="zh-CN"/>
        </w:rPr>
      </w:pPr>
    </w:p>
    <w:p>
      <w:pPr>
        <w:rPr>
          <w:rFonts w:hint="eastAsia" w:eastAsia="宋体"/>
          <w:lang w:val="en-US" w:eastAsia="zh-CN"/>
        </w:rPr>
      </w:pPr>
    </w:p>
    <w:p>
      <w:pPr>
        <w:keepNext w:val="0"/>
        <w:keepLines w:val="0"/>
        <w:widowControl/>
        <w:suppressLineNumbers w:val="0"/>
        <w:ind w:firstLine="480" w:firstLineChars="200"/>
        <w:jc w:val="center"/>
        <w:rPr>
          <w:sz w:val="24"/>
          <w:szCs w:val="24"/>
        </w:rPr>
      </w:pPr>
      <w:r>
        <w:rPr>
          <w:rFonts w:ascii="微软雅黑" w:hAnsi="微软雅黑" w:eastAsia="微软雅黑" w:cs="微软雅黑"/>
          <w:color w:val="7F7F7F"/>
          <w:kern w:val="0"/>
          <w:sz w:val="24"/>
          <w:szCs w:val="24"/>
          <w:lang w:val="en-US" w:eastAsia="zh-CN" w:bidi="ar"/>
        </w:rPr>
        <w:t>Operating Manual</w:t>
      </w:r>
    </w:p>
    <w:p>
      <w:pPr>
        <w:ind w:firstLine="880" w:firstLineChars="200"/>
        <w:jc w:val="center"/>
        <w:rPr>
          <w:rFonts w:hint="default"/>
          <w:b/>
          <w:sz w:val="28"/>
          <w:szCs w:val="28"/>
          <w:lang w:val="en-US"/>
        </w:rPr>
      </w:pPr>
      <w:r>
        <w:rPr>
          <w:rFonts w:hint="eastAsia" w:ascii="微软雅黑" w:hAnsi="微软雅黑" w:eastAsia="微软雅黑" w:cs="微软雅黑"/>
          <w:color w:val="7F7F7F"/>
          <w:kern w:val="0"/>
          <w:sz w:val="44"/>
          <w:szCs w:val="44"/>
          <w:lang w:val="en-US" w:eastAsia="zh-CN" w:bidi="ar"/>
        </w:rPr>
        <w:t>80G雷达物位计</w:t>
      </w:r>
    </w:p>
    <w:p>
      <w:pPr>
        <w:jc w:val="center"/>
        <w:rPr>
          <w:rFonts w:hint="eastAsia" w:eastAsia="宋体"/>
          <w:b/>
          <w:sz w:val="28"/>
          <w:szCs w:val="28"/>
          <w:lang w:eastAsia="zh-CN"/>
        </w:rPr>
      </w:pPr>
      <w:r>
        <w:rPr>
          <w:sz w:val="28"/>
        </w:rPr>
        <w:drawing>
          <wp:anchor distT="0" distB="0" distL="114300" distR="114300" simplePos="0" relativeHeight="251670528" behindDoc="0" locked="0" layoutInCell="1" allowOverlap="1">
            <wp:simplePos x="0" y="0"/>
            <wp:positionH relativeFrom="column">
              <wp:posOffset>2610485</wp:posOffset>
            </wp:positionH>
            <wp:positionV relativeFrom="paragraph">
              <wp:posOffset>350520</wp:posOffset>
            </wp:positionV>
            <wp:extent cx="1100455" cy="2166620"/>
            <wp:effectExtent l="0" t="0" r="4445" b="5080"/>
            <wp:wrapNone/>
            <wp:docPr id="100" name="图片 100" descr="C:\Users\admin\Desktop\54895.png5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Desktop\54895.png54895"/>
                    <pic:cNvPicPr>
                      <a:picLocks noChangeAspect="1"/>
                    </pic:cNvPicPr>
                  </pic:nvPicPr>
                  <pic:blipFill>
                    <a:blip r:embed="rId9"/>
                    <a:srcRect/>
                    <a:stretch>
                      <a:fillRect/>
                    </a:stretch>
                  </pic:blipFill>
                  <pic:spPr>
                    <a:xfrm>
                      <a:off x="4965065" y="3980815"/>
                      <a:ext cx="1100455" cy="2166620"/>
                    </a:xfrm>
                    <a:prstGeom prst="rect">
                      <a:avLst/>
                    </a:prstGeom>
                  </pic:spPr>
                </pic:pic>
              </a:graphicData>
            </a:graphic>
          </wp:anchor>
        </w:drawing>
      </w:r>
    </w:p>
    <w:p>
      <w:pPr>
        <w:ind w:firstLine="562" w:firstLineChars="200"/>
        <w:jc w:val="center"/>
        <w:rPr>
          <w:rFonts w:hint="eastAsia"/>
          <w:b/>
          <w:sz w:val="28"/>
          <w:szCs w:val="28"/>
        </w:rPr>
      </w:pPr>
    </w:p>
    <w:p>
      <w:pPr>
        <w:jc w:val="center"/>
        <w:rPr>
          <w:rFonts w:hint="eastAsia"/>
          <w:b/>
          <w:sz w:val="44"/>
          <w:szCs w:val="44"/>
        </w:rPr>
      </w:pPr>
    </w:p>
    <w:p>
      <w:pPr>
        <w:jc w:val="center"/>
        <w:rPr>
          <w:rFonts w:hint="eastAsia" w:eastAsiaTheme="minorEastAsia"/>
          <w:b/>
          <w:sz w:val="44"/>
          <w:szCs w:val="44"/>
          <w:lang w:eastAsia="zh-CN"/>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r>
        <w:rPr>
          <w:sz w:val="44"/>
        </w:rPr>
        <w:drawing>
          <wp:anchor distT="0" distB="0" distL="114300" distR="114300" simplePos="0" relativeHeight="251669504" behindDoc="0" locked="0" layoutInCell="1" allowOverlap="1">
            <wp:simplePos x="0" y="0"/>
            <wp:positionH relativeFrom="column">
              <wp:posOffset>1099185</wp:posOffset>
            </wp:positionH>
            <wp:positionV relativeFrom="paragraph">
              <wp:posOffset>60325</wp:posOffset>
            </wp:positionV>
            <wp:extent cx="1845945" cy="2104390"/>
            <wp:effectExtent l="0" t="0" r="1905" b="10160"/>
            <wp:wrapNone/>
            <wp:docPr id="63" name="图片 63" descr="C:\Users\admin\Desktop\489.jpg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Desktop\489.jpg489"/>
                    <pic:cNvPicPr>
                      <a:picLocks noChangeAspect="1"/>
                    </pic:cNvPicPr>
                  </pic:nvPicPr>
                  <pic:blipFill>
                    <a:blip r:embed="rId10"/>
                    <a:srcRect t="11013" b="14235"/>
                    <a:stretch>
                      <a:fillRect/>
                    </a:stretch>
                  </pic:blipFill>
                  <pic:spPr>
                    <a:xfrm>
                      <a:off x="4050030" y="5679440"/>
                      <a:ext cx="1845945" cy="2104390"/>
                    </a:xfrm>
                    <a:prstGeom prst="rect">
                      <a:avLst/>
                    </a:prstGeom>
                  </pic:spPr>
                </pic:pic>
              </a:graphicData>
            </a:graphic>
          </wp:anchor>
        </w:drawing>
      </w:r>
      <w:r>
        <w:rPr>
          <w:sz w:val="44"/>
        </w:rPr>
        <w:drawing>
          <wp:anchor distT="0" distB="0" distL="114300" distR="114300" simplePos="0" relativeHeight="251670528" behindDoc="0" locked="0" layoutInCell="1" allowOverlap="1">
            <wp:simplePos x="0" y="0"/>
            <wp:positionH relativeFrom="column">
              <wp:posOffset>3434080</wp:posOffset>
            </wp:positionH>
            <wp:positionV relativeFrom="paragraph">
              <wp:posOffset>190500</wp:posOffset>
            </wp:positionV>
            <wp:extent cx="1729740" cy="2033270"/>
            <wp:effectExtent l="0" t="0" r="3810" b="5080"/>
            <wp:wrapNone/>
            <wp:docPr id="22" name="图片 22" descr="C:\Users\admin\Desktop\285665.jpg28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285665.jpg285665"/>
                    <pic:cNvPicPr>
                      <a:picLocks noChangeAspect="1"/>
                    </pic:cNvPicPr>
                  </pic:nvPicPr>
                  <pic:blipFill>
                    <a:blip r:embed="rId11"/>
                    <a:srcRect t="12846" b="9991"/>
                    <a:stretch>
                      <a:fillRect/>
                    </a:stretch>
                  </pic:blipFill>
                  <pic:spPr>
                    <a:xfrm>
                      <a:off x="1971040" y="5661660"/>
                      <a:ext cx="1729740" cy="2033270"/>
                    </a:xfrm>
                    <a:prstGeom prst="rect">
                      <a:avLst/>
                    </a:prstGeom>
                  </pic:spPr>
                </pic:pic>
              </a:graphicData>
            </a:graphic>
          </wp:anchor>
        </w:drawing>
      </w:r>
    </w:p>
    <w:p>
      <w:pPr>
        <w:jc w:val="both"/>
        <w:rPr>
          <w:rFonts w:hint="eastAsia"/>
          <w:b/>
          <w:sz w:val="44"/>
          <w:szCs w:val="44"/>
        </w:rPr>
      </w:pPr>
    </w:p>
    <w:p>
      <w:pPr>
        <w:jc w:val="both"/>
        <w:rPr>
          <w:rFonts w:hint="eastAsia"/>
          <w:b/>
          <w:sz w:val="44"/>
          <w:szCs w:val="44"/>
        </w:rPr>
      </w:pPr>
    </w:p>
    <w:p>
      <w:pPr>
        <w:jc w:val="both"/>
        <w:rPr>
          <w:rFonts w:hint="eastAsia"/>
          <w:b/>
          <w:sz w:val="44"/>
          <w:szCs w:val="44"/>
        </w:rPr>
      </w:pPr>
    </w:p>
    <w:p>
      <w:pPr>
        <w:jc w:val="both"/>
        <w:rPr>
          <w:rFonts w:hint="eastAsia"/>
          <w:b/>
          <w:sz w:val="44"/>
          <w:szCs w:val="44"/>
        </w:rPr>
      </w:pPr>
    </w:p>
    <w:p>
      <w:pPr>
        <w:jc w:val="both"/>
        <w:rPr>
          <w:rFonts w:hint="eastAsia"/>
          <w:b/>
          <w:sz w:val="44"/>
          <w:szCs w:val="44"/>
        </w:rPr>
      </w:pPr>
    </w:p>
    <w:p>
      <w:pPr>
        <w:jc w:val="both"/>
        <w:rPr>
          <w:rFonts w:hint="eastAsia"/>
          <w:b/>
          <w:sz w:val="44"/>
          <w:szCs w:val="44"/>
        </w:rPr>
      </w:pPr>
    </w:p>
    <w:p>
      <w:pPr>
        <w:ind w:firstLine="560" w:firstLineChars="200"/>
        <w:jc w:val="center"/>
        <w:rPr>
          <w:rFonts w:hint="eastAsia"/>
          <w:b/>
          <w:color w:val="58595B"/>
          <w:sz w:val="44"/>
          <w:szCs w:val="44"/>
        </w:rPr>
      </w:pPr>
      <w:r>
        <w:rPr>
          <w:rFonts w:hint="eastAsia" w:ascii="微软雅黑" w:hAnsi="微软雅黑" w:eastAsia="微软雅黑" w:cs="mn-cs"/>
          <w:b w:val="0"/>
          <w:bCs w:val="0"/>
          <w:color w:val="58595B"/>
          <w:kern w:val="24"/>
          <w:sz w:val="28"/>
          <w:szCs w:val="28"/>
        </w:rPr>
        <w:t>中仪知联</w:t>
      </w:r>
      <w:r>
        <w:rPr>
          <w:rFonts w:hint="eastAsia" w:ascii="微软雅黑" w:hAnsi="微软雅黑" w:eastAsia="微软雅黑" w:cs="mn-cs"/>
          <w:b w:val="0"/>
          <w:bCs w:val="0"/>
          <w:color w:val="58595B"/>
          <w:kern w:val="24"/>
          <w:sz w:val="28"/>
          <w:szCs w:val="28"/>
          <w:lang w:val="en-US" w:eastAsia="zh-CN"/>
        </w:rPr>
        <w:t>（</w:t>
      </w:r>
      <w:r>
        <w:rPr>
          <w:rFonts w:hint="eastAsia" w:ascii="微软雅黑" w:hAnsi="微软雅黑" w:eastAsia="微软雅黑" w:cs="mn-cs"/>
          <w:b w:val="0"/>
          <w:bCs w:val="0"/>
          <w:color w:val="58595B"/>
          <w:kern w:val="24"/>
          <w:sz w:val="28"/>
          <w:szCs w:val="28"/>
        </w:rPr>
        <w:t>无锡</w:t>
      </w:r>
      <w:r>
        <w:rPr>
          <w:rFonts w:hint="eastAsia" w:ascii="微软雅黑" w:hAnsi="微软雅黑" w:eastAsia="微软雅黑" w:cs="mn-cs"/>
          <w:b w:val="0"/>
          <w:bCs w:val="0"/>
          <w:color w:val="58595B"/>
          <w:kern w:val="24"/>
          <w:sz w:val="28"/>
          <w:szCs w:val="28"/>
          <w:lang w:eastAsia="zh-CN"/>
        </w:rPr>
        <w:t>）</w:t>
      </w:r>
      <w:r>
        <w:rPr>
          <w:rFonts w:hint="eastAsia" w:ascii="微软雅黑" w:hAnsi="微软雅黑" w:eastAsia="微软雅黑" w:cs="mn-cs"/>
          <w:b w:val="0"/>
          <w:bCs w:val="0"/>
          <w:color w:val="58595B"/>
          <w:kern w:val="24"/>
          <w:sz w:val="28"/>
          <w:szCs w:val="28"/>
        </w:rPr>
        <w:t>工业自动化技术</w:t>
      </w:r>
      <w:r>
        <w:rPr>
          <w:sz w:val="28"/>
        </w:rPr>
        <mc:AlternateContent>
          <mc:Choice Requires="wps">
            <w:drawing>
              <wp:anchor distT="0" distB="0" distL="114300" distR="114300" simplePos="0" relativeHeight="251665408" behindDoc="0" locked="0" layoutInCell="1" allowOverlap="1">
                <wp:simplePos x="0" y="0"/>
                <wp:positionH relativeFrom="column">
                  <wp:posOffset>-198755</wp:posOffset>
                </wp:positionH>
                <wp:positionV relativeFrom="paragraph">
                  <wp:posOffset>678180</wp:posOffset>
                </wp:positionV>
                <wp:extent cx="1517650" cy="280035"/>
                <wp:effectExtent l="0" t="0" r="6350" b="5715"/>
                <wp:wrapNone/>
                <wp:docPr id="15" name="文本框 15"/>
                <wp:cNvGraphicFramePr/>
                <a:graphic xmlns:a="http://schemas.openxmlformats.org/drawingml/2006/main">
                  <a:graphicData uri="http://schemas.microsoft.com/office/word/2010/wordprocessingShape">
                    <wps:wsp>
                      <wps:cNvSpPr txBox="1"/>
                      <wps:spPr>
                        <a:xfrm>
                          <a:off x="0" y="0"/>
                          <a:ext cx="1517650" cy="280035"/>
                        </a:xfrm>
                        <a:prstGeom prst="rect">
                          <a:avLst/>
                        </a:prstGeom>
                        <a:solidFill>
                          <a:srgbClr val="FFFFFF"/>
                        </a:solidFill>
                        <a:ln>
                          <a:noFill/>
                        </a:ln>
                      </wps:spPr>
                      <wps:txbx>
                        <w:txbxContent>
                          <w:p>
                            <w:pPr>
                              <w:rPr>
                                <w:rFonts w:hint="eastAsia"/>
                                <w:lang w:val="en-US" w:eastAsia="zh-CN"/>
                              </w:rPr>
                            </w:pPr>
                            <w:r>
                              <w:rPr>
                                <w:rFonts w:hint="eastAsia"/>
                              </w:rPr>
                              <w:t>BA-LR6*-20220409</w:t>
                            </w:r>
                          </w:p>
                        </w:txbxContent>
                      </wps:txbx>
                      <wps:bodyPr upright="1"/>
                    </wps:wsp>
                  </a:graphicData>
                </a:graphic>
              </wp:anchor>
            </w:drawing>
          </mc:Choice>
          <mc:Fallback>
            <w:pict>
              <v:shape id="_x0000_s1026" o:spid="_x0000_s1026" o:spt="202" type="#_x0000_t202" style="position:absolute;left:0pt;margin-left:-15.65pt;margin-top:53.4pt;height:22.05pt;width:119.5pt;z-index:251665408;mso-width-relative:page;mso-height-relative:page;" fillcolor="#FFFFFF" filled="t" stroked="f" coordsize="21600,21600" o:gfxdata="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T6TM92AAAAAsBAAAP&#10;AAAAAAAAAAEAIAAAACIAAABkcnMvZG93bnJldi54bWxQSwECFAAUAAAACACHTuJANMwrxqYBAAAr&#10;AwAADgAAAAAAAAABACAAAAAnAQAAZHJzL2Uyb0RvYy54bWxQSwUGAAAAAAYABgBZAQAAPwUAAAAA&#10;">
                <v:fill on="t" focussize="0,0"/>
                <v:stroke on="f"/>
                <v:imagedata o:title=""/>
                <o:lock v:ext="edit" aspectratio="f"/>
                <v:textbox>
                  <w:txbxContent>
                    <w:p>
                      <w:pPr>
                        <w:rPr>
                          <w:rFonts w:hint="eastAsia"/>
                          <w:lang w:val="en-US" w:eastAsia="zh-CN"/>
                        </w:rPr>
                      </w:pPr>
                      <w:r>
                        <w:rPr>
                          <w:rFonts w:hint="eastAsia"/>
                        </w:rPr>
                        <w:t>BA-LR6*-20220409</w:t>
                      </w:r>
                    </w:p>
                  </w:txbxContent>
                </v:textbox>
              </v:shape>
            </w:pict>
          </mc:Fallback>
        </mc:AlternateContent>
      </w:r>
      <w:r>
        <w:rPr>
          <w:rFonts w:hint="eastAsia" w:ascii="微软雅黑" w:hAnsi="微软雅黑" w:eastAsia="微软雅黑" w:cs="mn-cs"/>
          <w:b w:val="0"/>
          <w:bCs w:val="0"/>
          <w:color w:val="58595B"/>
          <w:kern w:val="24"/>
          <w:sz w:val="28"/>
          <w:szCs w:val="28"/>
        </w:rPr>
        <w:t>有限公司</w:t>
      </w:r>
    </w:p>
    <w:p>
      <w:pPr>
        <w:jc w:val="both"/>
        <w:rPr>
          <w:rFonts w:hint="eastAsia"/>
          <w:b/>
          <w:color w:val="58595B"/>
          <w:sz w:val="44"/>
          <w:szCs w:val="44"/>
        </w:rPr>
      </w:pPr>
    </w:p>
    <w:p>
      <w:pPr>
        <w:jc w:val="both"/>
        <w:rPr>
          <w:rFonts w:hint="eastAsia"/>
          <w:b/>
          <w:color w:val="58595B"/>
          <w:sz w:val="44"/>
          <w:szCs w:val="44"/>
        </w:rPr>
        <w:sectPr>
          <w:footerReference r:id="rId3" w:type="default"/>
          <w:pgSz w:w="11906" w:h="16838"/>
          <w:pgMar w:top="1588" w:right="1588" w:bottom="1440" w:left="1134" w:header="851" w:footer="992" w:gutter="0"/>
          <w:pgNumType w:fmt="decimal" w:start="0"/>
          <w:cols w:space="720" w:num="1"/>
          <w:titlePg/>
          <w:docGrid w:type="lines" w:linePitch="312" w:charSpace="0"/>
        </w:sectPr>
      </w:pPr>
    </w:p>
    <w:sdt>
      <w:sdtPr>
        <w:rPr>
          <w:rFonts w:hint="eastAsia" w:ascii="微软雅黑" w:hAnsi="微软雅黑" w:eastAsia="微软雅黑" w:cs="微软雅黑"/>
          <w:b w:val="0"/>
          <w:bCs w:val="0"/>
          <w:kern w:val="2"/>
          <w:sz w:val="36"/>
          <w:szCs w:val="36"/>
          <w:lang w:val="en-US" w:eastAsia="zh-CN" w:bidi="ar-SA"/>
        </w:rPr>
        <w:id w:val="147479276"/>
        <w15:color w:val="DBDBDB"/>
        <w:docPartObj>
          <w:docPartGallery w:val="Table of Contents"/>
          <w:docPartUnique/>
        </w:docPartObj>
      </w:sdtPr>
      <w:sdtEndPr>
        <w:rPr>
          <w:rFonts w:hint="eastAsia" w:ascii="黑体" w:hAnsi="黑体" w:eastAsia="黑体" w:cs="黑体"/>
          <w:b/>
          <w:bCs w:val="0"/>
          <w:caps/>
          <w:kern w:val="0"/>
          <w:sz w:val="24"/>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val="0"/>
              <w:bCs w:val="0"/>
              <w:sz w:val="36"/>
              <w:szCs w:val="36"/>
            </w:rPr>
          </w:pPr>
          <w:r>
            <w:rPr>
              <w:rFonts w:hint="eastAsia" w:ascii="微软雅黑" w:hAnsi="微软雅黑" w:eastAsia="微软雅黑" w:cs="微软雅黑"/>
              <w:b/>
              <w:bCs/>
              <w:sz w:val="36"/>
              <w:szCs w:val="36"/>
            </w:rPr>
            <w:t>目</w:t>
          </w:r>
          <w:r>
            <w:rPr>
              <w:rFonts w:hint="eastAsia" w:ascii="微软雅黑" w:hAnsi="微软雅黑" w:eastAsia="微软雅黑" w:cs="微软雅黑"/>
              <w:b/>
              <w:bCs/>
              <w:sz w:val="36"/>
              <w:szCs w:val="36"/>
              <w:lang w:val="en-US" w:eastAsia="zh-CN"/>
            </w:rPr>
            <w:t xml:space="preserve">  </w:t>
          </w:r>
          <w:r>
            <w:rPr>
              <w:rFonts w:hint="eastAsia" w:ascii="微软雅黑" w:hAnsi="微软雅黑" w:eastAsia="微软雅黑" w:cs="微软雅黑"/>
              <w:b/>
              <w:bCs/>
              <w:sz w:val="36"/>
              <w:szCs w:val="36"/>
            </w:rPr>
            <w:t>录</w:t>
          </w:r>
        </w:p>
        <w:p>
          <w:pPr>
            <w:pStyle w:val="12"/>
            <w:tabs>
              <w:tab w:val="right" w:leader="dot" w:pos="9071"/>
            </w:tabs>
            <w:rPr>
              <w:sz w:val="21"/>
              <w:szCs w:val="21"/>
            </w:rPr>
          </w:pPr>
          <w:r>
            <w:rPr>
              <w:rFonts w:hint="eastAsia" w:ascii="黑体" w:hAnsi="黑体" w:eastAsia="黑体" w:cs="黑体"/>
              <w:bCs w:val="0"/>
              <w:caps/>
              <w:kern w:val="0"/>
              <w:sz w:val="21"/>
              <w:szCs w:val="21"/>
            </w:rPr>
            <w:fldChar w:fldCharType="begin"/>
          </w:r>
          <w:r>
            <w:rPr>
              <w:rFonts w:hint="eastAsia" w:ascii="黑体" w:hAnsi="黑体" w:eastAsia="黑体" w:cs="黑体"/>
              <w:bCs w:val="0"/>
              <w:caps/>
              <w:kern w:val="0"/>
              <w:sz w:val="21"/>
              <w:szCs w:val="21"/>
            </w:rPr>
            <w:instrText xml:space="preserve">TOC \o "1-2" \h \u </w:instrText>
          </w:r>
          <w:r>
            <w:rPr>
              <w:rFonts w:hint="eastAsia" w:ascii="黑体" w:hAnsi="黑体" w:eastAsia="黑体" w:cs="黑体"/>
              <w:bCs w:val="0"/>
              <w:caps/>
              <w:kern w:val="0"/>
              <w:sz w:val="21"/>
              <w:szCs w:val="21"/>
            </w:rPr>
            <w:fldChar w:fldCharType="separate"/>
          </w:r>
          <w:r>
            <w:rPr>
              <w:rFonts w:hint="eastAsia" w:ascii="黑体" w:hAnsi="黑体" w:eastAsia="黑体" w:cs="黑体"/>
              <w:bCs w:val="0"/>
              <w:caps/>
              <w:kern w:val="0"/>
              <w:sz w:val="21"/>
              <w:szCs w:val="21"/>
            </w:rPr>
            <w:fldChar w:fldCharType="begin"/>
          </w:r>
          <w:r>
            <w:rPr>
              <w:rFonts w:hint="eastAsia" w:ascii="黑体" w:hAnsi="黑体" w:eastAsia="黑体" w:cs="黑体"/>
              <w:bCs w:val="0"/>
              <w:caps/>
              <w:kern w:val="0"/>
              <w:sz w:val="21"/>
              <w:szCs w:val="21"/>
            </w:rPr>
            <w:instrText xml:space="preserve"> HYPERLINK \l _Toc27898 </w:instrText>
          </w:r>
          <w:r>
            <w:rPr>
              <w:rFonts w:hint="eastAsia" w:ascii="黑体" w:hAnsi="黑体" w:eastAsia="黑体" w:cs="黑体"/>
              <w:bCs w:val="0"/>
              <w:caps/>
              <w:kern w:val="0"/>
              <w:sz w:val="21"/>
              <w:szCs w:val="21"/>
            </w:rPr>
            <w:fldChar w:fldCharType="separate"/>
          </w:r>
          <w:r>
            <w:rPr>
              <w:rFonts w:hint="eastAsia" w:ascii="微软雅黑" w:hAnsi="微软雅黑" w:eastAsia="微软雅黑" w:cs="微软雅黑"/>
              <w:sz w:val="21"/>
              <w:szCs w:val="21"/>
            </w:rPr>
            <w:t xml:space="preserve">1 </w:t>
          </w:r>
          <w:r>
            <w:rPr>
              <w:rFonts w:hint="eastAsia" w:ascii="微软雅黑" w:hAnsi="微软雅黑" w:eastAsia="微软雅黑" w:cs="微软雅黑"/>
              <w:sz w:val="21"/>
              <w:szCs w:val="21"/>
              <w:lang w:val="en-US" w:eastAsia="zh-CN"/>
            </w:rPr>
            <w:t>产品简介</w:t>
          </w:r>
          <w:r>
            <w:rPr>
              <w:sz w:val="21"/>
              <w:szCs w:val="21"/>
            </w:rPr>
            <w:tab/>
          </w:r>
          <w:r>
            <w:rPr>
              <w:sz w:val="21"/>
              <w:szCs w:val="21"/>
            </w:rPr>
            <w:fldChar w:fldCharType="begin"/>
          </w:r>
          <w:r>
            <w:rPr>
              <w:sz w:val="21"/>
              <w:szCs w:val="21"/>
            </w:rPr>
            <w:instrText xml:space="preserve"> PAGEREF _Toc27898 \h </w:instrText>
          </w:r>
          <w:r>
            <w:rPr>
              <w:sz w:val="21"/>
              <w:szCs w:val="21"/>
            </w:rPr>
            <w:fldChar w:fldCharType="separate"/>
          </w:r>
          <w:r>
            <w:rPr>
              <w:sz w:val="21"/>
              <w:szCs w:val="21"/>
            </w:rPr>
            <w:t>1</w:t>
          </w:r>
          <w:r>
            <w:rPr>
              <w:sz w:val="21"/>
              <w:szCs w:val="21"/>
            </w:rPr>
            <w:fldChar w:fldCharType="end"/>
          </w:r>
          <w:r>
            <w:rPr>
              <w:rFonts w:hint="eastAsia" w:ascii="黑体" w:hAnsi="黑体" w:eastAsia="黑体" w:cs="黑体"/>
              <w:bCs w:val="0"/>
              <w:caps/>
              <w:kern w:val="0"/>
              <w:sz w:val="21"/>
              <w:szCs w:val="21"/>
            </w:rPr>
            <w:fldChar w:fldCharType="end"/>
          </w:r>
        </w:p>
        <w:p>
          <w:pPr>
            <w:pStyle w:val="15"/>
            <w:tabs>
              <w:tab w:val="right" w:leader="dot" w:pos="9071"/>
              <w:tab w:val="clear" w:pos="9061"/>
            </w:tabs>
            <w:rPr>
              <w:sz w:val="21"/>
              <w:szCs w:val="21"/>
            </w:rPr>
          </w:pPr>
          <w:r>
            <w:rPr>
              <w:rFonts w:hint="eastAsia" w:ascii="黑体" w:hAnsi="黑体" w:eastAsia="黑体" w:cs="黑体"/>
              <w:bCs w:val="0"/>
              <w:caps/>
              <w:kern w:val="0"/>
              <w:sz w:val="21"/>
              <w:szCs w:val="21"/>
            </w:rPr>
            <w:fldChar w:fldCharType="begin"/>
          </w:r>
          <w:r>
            <w:rPr>
              <w:rFonts w:hint="eastAsia" w:ascii="黑体" w:hAnsi="黑体" w:eastAsia="黑体" w:cs="黑体"/>
              <w:bCs w:val="0"/>
              <w:caps/>
              <w:kern w:val="0"/>
              <w:sz w:val="21"/>
              <w:szCs w:val="21"/>
            </w:rPr>
            <w:instrText xml:space="preserve"> HYPERLINK \l _Toc25627 </w:instrText>
          </w:r>
          <w:r>
            <w:rPr>
              <w:rFonts w:hint="eastAsia" w:ascii="黑体" w:hAnsi="黑体" w:eastAsia="黑体" w:cs="黑体"/>
              <w:bCs w:val="0"/>
              <w:caps/>
              <w:kern w:val="0"/>
              <w:sz w:val="21"/>
              <w:szCs w:val="21"/>
            </w:rPr>
            <w:fldChar w:fldCharType="separate"/>
          </w:r>
          <w:r>
            <w:rPr>
              <w:rFonts w:hint="eastAsia" w:ascii="微软雅黑" w:hAnsi="微软雅黑" w:eastAsia="微软雅黑" w:cs="微软雅黑"/>
              <w:bCs/>
              <w:sz w:val="21"/>
              <w:szCs w:val="21"/>
              <w:lang w:val="en-US" w:eastAsia="zh-CN"/>
            </w:rPr>
            <w:t>1.1 概述</w:t>
          </w:r>
          <w:r>
            <w:rPr>
              <w:sz w:val="21"/>
              <w:szCs w:val="21"/>
            </w:rPr>
            <w:tab/>
          </w:r>
          <w:r>
            <w:rPr>
              <w:sz w:val="21"/>
              <w:szCs w:val="21"/>
            </w:rPr>
            <w:fldChar w:fldCharType="begin"/>
          </w:r>
          <w:r>
            <w:rPr>
              <w:sz w:val="21"/>
              <w:szCs w:val="21"/>
            </w:rPr>
            <w:instrText xml:space="preserve"> PAGEREF _Toc25627 \h </w:instrText>
          </w:r>
          <w:r>
            <w:rPr>
              <w:sz w:val="21"/>
              <w:szCs w:val="21"/>
            </w:rPr>
            <w:fldChar w:fldCharType="separate"/>
          </w:r>
          <w:r>
            <w:rPr>
              <w:sz w:val="21"/>
              <w:szCs w:val="21"/>
            </w:rPr>
            <w:t>1</w:t>
          </w:r>
          <w:r>
            <w:rPr>
              <w:sz w:val="21"/>
              <w:szCs w:val="21"/>
            </w:rPr>
            <w:fldChar w:fldCharType="end"/>
          </w:r>
          <w:r>
            <w:rPr>
              <w:rFonts w:hint="eastAsia" w:ascii="黑体" w:hAnsi="黑体" w:eastAsia="黑体" w:cs="黑体"/>
              <w:bCs w:val="0"/>
              <w:caps/>
              <w:kern w:val="0"/>
              <w:sz w:val="21"/>
              <w:szCs w:val="21"/>
            </w:rPr>
            <w:fldChar w:fldCharType="end"/>
          </w:r>
        </w:p>
        <w:p>
          <w:pPr>
            <w:pStyle w:val="15"/>
            <w:tabs>
              <w:tab w:val="right" w:leader="dot" w:pos="9071"/>
              <w:tab w:val="clear" w:pos="9061"/>
            </w:tabs>
            <w:rPr>
              <w:sz w:val="21"/>
              <w:szCs w:val="21"/>
            </w:rPr>
          </w:pPr>
          <w:r>
            <w:rPr>
              <w:rFonts w:hint="eastAsia" w:ascii="黑体" w:hAnsi="黑体" w:eastAsia="黑体" w:cs="黑体"/>
              <w:bCs w:val="0"/>
              <w:caps/>
              <w:kern w:val="0"/>
              <w:sz w:val="21"/>
              <w:szCs w:val="21"/>
            </w:rPr>
            <w:fldChar w:fldCharType="begin"/>
          </w:r>
          <w:r>
            <w:rPr>
              <w:rFonts w:hint="eastAsia" w:ascii="黑体" w:hAnsi="黑体" w:eastAsia="黑体" w:cs="黑体"/>
              <w:bCs w:val="0"/>
              <w:caps/>
              <w:kern w:val="0"/>
              <w:sz w:val="21"/>
              <w:szCs w:val="21"/>
            </w:rPr>
            <w:instrText xml:space="preserve"> HYPERLINK \l _Toc22503 </w:instrText>
          </w:r>
          <w:r>
            <w:rPr>
              <w:rFonts w:hint="eastAsia" w:ascii="黑体" w:hAnsi="黑体" w:eastAsia="黑体" w:cs="黑体"/>
              <w:bCs w:val="0"/>
              <w:caps/>
              <w:kern w:val="0"/>
              <w:sz w:val="21"/>
              <w:szCs w:val="21"/>
            </w:rPr>
            <w:fldChar w:fldCharType="separate"/>
          </w:r>
          <w:r>
            <w:rPr>
              <w:rFonts w:hint="eastAsia" w:ascii="微软雅黑" w:hAnsi="微软雅黑" w:eastAsia="微软雅黑" w:cs="微软雅黑"/>
              <w:bCs/>
              <w:sz w:val="21"/>
              <w:szCs w:val="21"/>
              <w:lang w:val="en-US" w:eastAsia="zh-CN"/>
            </w:rPr>
            <w:t>1.2 工作原理</w:t>
          </w:r>
          <w:r>
            <w:rPr>
              <w:sz w:val="21"/>
              <w:szCs w:val="21"/>
            </w:rPr>
            <w:tab/>
          </w:r>
          <w:r>
            <w:rPr>
              <w:sz w:val="21"/>
              <w:szCs w:val="21"/>
            </w:rPr>
            <w:fldChar w:fldCharType="begin"/>
          </w:r>
          <w:r>
            <w:rPr>
              <w:sz w:val="21"/>
              <w:szCs w:val="21"/>
            </w:rPr>
            <w:instrText xml:space="preserve"> PAGEREF _Toc22503 \h </w:instrText>
          </w:r>
          <w:r>
            <w:rPr>
              <w:sz w:val="21"/>
              <w:szCs w:val="21"/>
            </w:rPr>
            <w:fldChar w:fldCharType="separate"/>
          </w:r>
          <w:r>
            <w:rPr>
              <w:sz w:val="21"/>
              <w:szCs w:val="21"/>
            </w:rPr>
            <w:t>1</w:t>
          </w:r>
          <w:r>
            <w:rPr>
              <w:sz w:val="21"/>
              <w:szCs w:val="21"/>
            </w:rPr>
            <w:fldChar w:fldCharType="end"/>
          </w:r>
          <w:r>
            <w:rPr>
              <w:rFonts w:hint="eastAsia" w:ascii="黑体" w:hAnsi="黑体" w:eastAsia="黑体" w:cs="黑体"/>
              <w:bCs w:val="0"/>
              <w:caps/>
              <w:kern w:val="0"/>
              <w:sz w:val="21"/>
              <w:szCs w:val="21"/>
            </w:rPr>
            <w:fldChar w:fldCharType="end"/>
          </w:r>
        </w:p>
        <w:p>
          <w:pPr>
            <w:pStyle w:val="15"/>
            <w:tabs>
              <w:tab w:val="right" w:leader="dot" w:pos="9071"/>
              <w:tab w:val="clear" w:pos="9061"/>
            </w:tabs>
            <w:rPr>
              <w:sz w:val="21"/>
              <w:szCs w:val="21"/>
            </w:rPr>
          </w:pPr>
          <w:r>
            <w:rPr>
              <w:rFonts w:hint="eastAsia" w:ascii="黑体" w:hAnsi="黑体" w:eastAsia="黑体" w:cs="黑体"/>
              <w:bCs w:val="0"/>
              <w:caps/>
              <w:kern w:val="0"/>
              <w:sz w:val="21"/>
              <w:szCs w:val="21"/>
            </w:rPr>
            <w:fldChar w:fldCharType="begin"/>
          </w:r>
          <w:r>
            <w:rPr>
              <w:rFonts w:hint="eastAsia" w:ascii="黑体" w:hAnsi="黑体" w:eastAsia="黑体" w:cs="黑体"/>
              <w:bCs w:val="0"/>
              <w:caps/>
              <w:kern w:val="0"/>
              <w:sz w:val="21"/>
              <w:szCs w:val="21"/>
            </w:rPr>
            <w:instrText xml:space="preserve"> HYPERLINK \l _Toc485 </w:instrText>
          </w:r>
          <w:r>
            <w:rPr>
              <w:rFonts w:hint="eastAsia" w:ascii="黑体" w:hAnsi="黑体" w:eastAsia="黑体" w:cs="黑体"/>
              <w:bCs w:val="0"/>
              <w:caps/>
              <w:kern w:val="0"/>
              <w:sz w:val="21"/>
              <w:szCs w:val="21"/>
            </w:rPr>
            <w:fldChar w:fldCharType="separate"/>
          </w:r>
          <w:r>
            <w:rPr>
              <w:rFonts w:hint="eastAsia" w:ascii="微软雅黑" w:hAnsi="微软雅黑" w:eastAsia="微软雅黑" w:cs="微软雅黑"/>
              <w:bCs/>
              <w:sz w:val="21"/>
              <w:szCs w:val="21"/>
              <w:lang w:val="en-US" w:eastAsia="zh-CN"/>
            </w:rPr>
            <w:t>1.3 设计特点</w:t>
          </w:r>
          <w:r>
            <w:rPr>
              <w:sz w:val="21"/>
              <w:szCs w:val="21"/>
            </w:rPr>
            <w:tab/>
          </w:r>
          <w:r>
            <w:rPr>
              <w:sz w:val="21"/>
              <w:szCs w:val="21"/>
            </w:rPr>
            <w:fldChar w:fldCharType="begin"/>
          </w:r>
          <w:r>
            <w:rPr>
              <w:sz w:val="21"/>
              <w:szCs w:val="21"/>
            </w:rPr>
            <w:instrText xml:space="preserve"> PAGEREF _Toc485 \h </w:instrText>
          </w:r>
          <w:r>
            <w:rPr>
              <w:sz w:val="21"/>
              <w:szCs w:val="21"/>
            </w:rPr>
            <w:fldChar w:fldCharType="separate"/>
          </w:r>
          <w:r>
            <w:rPr>
              <w:sz w:val="21"/>
              <w:szCs w:val="21"/>
            </w:rPr>
            <w:t>1</w:t>
          </w:r>
          <w:r>
            <w:rPr>
              <w:sz w:val="21"/>
              <w:szCs w:val="21"/>
            </w:rPr>
            <w:fldChar w:fldCharType="end"/>
          </w:r>
          <w:r>
            <w:rPr>
              <w:rFonts w:hint="eastAsia" w:ascii="黑体" w:hAnsi="黑体" w:eastAsia="黑体" w:cs="黑体"/>
              <w:bCs w:val="0"/>
              <w:caps/>
              <w:kern w:val="0"/>
              <w:sz w:val="21"/>
              <w:szCs w:val="21"/>
            </w:rPr>
            <w:fldChar w:fldCharType="end"/>
          </w:r>
        </w:p>
        <w:p>
          <w:pPr>
            <w:pStyle w:val="15"/>
            <w:tabs>
              <w:tab w:val="right" w:leader="dot" w:pos="9071"/>
              <w:tab w:val="clear" w:pos="9061"/>
            </w:tabs>
            <w:rPr>
              <w:sz w:val="21"/>
              <w:szCs w:val="21"/>
            </w:rPr>
          </w:pPr>
          <w:r>
            <w:rPr>
              <w:rFonts w:hint="eastAsia" w:ascii="黑体" w:hAnsi="黑体" w:eastAsia="黑体" w:cs="黑体"/>
              <w:bCs w:val="0"/>
              <w:caps/>
              <w:kern w:val="0"/>
              <w:sz w:val="21"/>
              <w:szCs w:val="21"/>
            </w:rPr>
            <w:fldChar w:fldCharType="begin"/>
          </w:r>
          <w:r>
            <w:rPr>
              <w:rFonts w:hint="eastAsia" w:ascii="黑体" w:hAnsi="黑体" w:eastAsia="黑体" w:cs="黑体"/>
              <w:bCs w:val="0"/>
              <w:caps/>
              <w:kern w:val="0"/>
              <w:sz w:val="21"/>
              <w:szCs w:val="21"/>
            </w:rPr>
            <w:instrText xml:space="preserve"> HYPERLINK \l _Toc247 </w:instrText>
          </w:r>
          <w:r>
            <w:rPr>
              <w:rFonts w:hint="eastAsia" w:ascii="黑体" w:hAnsi="黑体" w:eastAsia="黑体" w:cs="黑体"/>
              <w:bCs w:val="0"/>
              <w:caps/>
              <w:kern w:val="0"/>
              <w:sz w:val="21"/>
              <w:szCs w:val="21"/>
            </w:rPr>
            <w:fldChar w:fldCharType="separate"/>
          </w:r>
          <w:r>
            <w:rPr>
              <w:rFonts w:hint="eastAsia" w:ascii="微软雅黑" w:hAnsi="微软雅黑" w:eastAsia="微软雅黑" w:cs="微软雅黑"/>
              <w:bCs/>
              <w:sz w:val="21"/>
              <w:szCs w:val="21"/>
              <w:lang w:val="en-US" w:eastAsia="zh-CN"/>
            </w:rPr>
            <w:t>1.4 技术参数</w:t>
          </w:r>
          <w:r>
            <w:rPr>
              <w:sz w:val="21"/>
              <w:szCs w:val="21"/>
            </w:rPr>
            <w:tab/>
          </w:r>
          <w:r>
            <w:rPr>
              <w:sz w:val="21"/>
              <w:szCs w:val="21"/>
            </w:rPr>
            <w:fldChar w:fldCharType="begin"/>
          </w:r>
          <w:r>
            <w:rPr>
              <w:sz w:val="21"/>
              <w:szCs w:val="21"/>
            </w:rPr>
            <w:instrText xml:space="preserve"> PAGEREF _Toc247 \h </w:instrText>
          </w:r>
          <w:r>
            <w:rPr>
              <w:sz w:val="21"/>
              <w:szCs w:val="21"/>
            </w:rPr>
            <w:fldChar w:fldCharType="separate"/>
          </w:r>
          <w:r>
            <w:rPr>
              <w:sz w:val="21"/>
              <w:szCs w:val="21"/>
            </w:rPr>
            <w:t>2</w:t>
          </w:r>
          <w:r>
            <w:rPr>
              <w:sz w:val="21"/>
              <w:szCs w:val="21"/>
            </w:rPr>
            <w:fldChar w:fldCharType="end"/>
          </w:r>
          <w:r>
            <w:rPr>
              <w:rFonts w:hint="eastAsia" w:ascii="黑体" w:hAnsi="黑体" w:eastAsia="黑体" w:cs="黑体"/>
              <w:bCs w:val="0"/>
              <w:caps/>
              <w:kern w:val="0"/>
              <w:sz w:val="21"/>
              <w:szCs w:val="21"/>
            </w:rPr>
            <w:fldChar w:fldCharType="end"/>
          </w:r>
        </w:p>
        <w:p>
          <w:pPr>
            <w:rPr>
              <w:rFonts w:hint="eastAsia" w:ascii="黑体" w:hAnsi="黑体" w:eastAsia="黑体" w:cs="黑体"/>
              <w:bCs w:val="0"/>
              <w:caps/>
              <w:kern w:val="0"/>
              <w:sz w:val="32"/>
              <w:szCs w:val="32"/>
            </w:rPr>
          </w:pPr>
          <w:r>
            <w:rPr>
              <w:rFonts w:hint="eastAsia" w:ascii="黑体" w:hAnsi="黑体" w:eastAsia="黑体" w:cs="黑体"/>
              <w:bCs w:val="0"/>
              <w:caps/>
              <w:kern w:val="0"/>
              <w:sz w:val="21"/>
              <w:szCs w:val="21"/>
            </w:rPr>
            <w:fldChar w:fldCharType="end"/>
          </w:r>
        </w:p>
      </w:sdtContent>
    </w:sdt>
    <w:p>
      <w:pPr>
        <w:rPr>
          <w:rFonts w:hint="eastAsia" w:ascii="黑体" w:hAnsi="黑体" w:eastAsia="黑体" w:cs="黑体"/>
          <w:bCs w:val="0"/>
          <w:caps/>
          <w:kern w:val="0"/>
          <w:sz w:val="32"/>
          <w:szCs w:val="32"/>
        </w:rPr>
      </w:pPr>
    </w:p>
    <w:p>
      <w:pPr>
        <w:bidi w:val="0"/>
        <w:jc w:val="both"/>
        <w:rPr>
          <w:rFonts w:hint="default"/>
          <w:sz w:val="28"/>
          <w:szCs w:val="28"/>
        </w:rPr>
      </w:pPr>
    </w:p>
    <w:p>
      <w:pPr>
        <w:pStyle w:val="2"/>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微软雅黑" w:hAnsi="微软雅黑" w:eastAsia="微软雅黑" w:cs="微软雅黑"/>
          <w:sz w:val="28"/>
          <w:szCs w:val="28"/>
          <w:lang w:val="en-US" w:eastAsia="zh-CN"/>
        </w:rPr>
      </w:pPr>
      <w:bookmarkStart w:id="0" w:name="_Toc27898"/>
      <w:bookmarkStart w:id="1" w:name="_Toc4688"/>
      <w:r>
        <w:rPr>
          <w:rFonts w:hint="eastAsia" w:ascii="微软雅黑" w:hAnsi="微软雅黑" w:eastAsia="微软雅黑" w:cs="微软雅黑"/>
          <w:sz w:val="28"/>
          <w:szCs w:val="28"/>
        </w:rPr>
        <w:t xml:space="preserve">1 </w:t>
      </w:r>
      <w:r>
        <w:rPr>
          <w:rFonts w:hint="eastAsia" w:ascii="微软雅黑" w:hAnsi="微软雅黑" w:eastAsia="微软雅黑" w:cs="微软雅黑"/>
          <w:sz w:val="28"/>
          <w:szCs w:val="28"/>
          <w:lang w:val="en-US" w:eastAsia="zh-CN"/>
        </w:rPr>
        <w:t>产品简介</w:t>
      </w:r>
      <w:bookmarkEnd w:id="0"/>
      <w:bookmarkEnd w:id="1"/>
    </w:p>
    <w:p>
      <w:pPr>
        <w:adjustRightInd w:val="0"/>
        <w:snapToGrid w:val="0"/>
        <w:spacing w:line="240" w:lineRule="atLeast"/>
        <w:ind w:firstLine="420" w:firstLineChars="200"/>
        <w:outlineLvl w:val="1"/>
        <w:rPr>
          <w:rFonts w:hint="eastAsia" w:ascii="微软雅黑" w:hAnsi="微软雅黑" w:eastAsia="微软雅黑" w:cs="微软雅黑"/>
          <w:b/>
          <w:bCs/>
          <w:lang w:val="en-US" w:eastAsia="zh-CN"/>
        </w:rPr>
      </w:pPr>
      <w:bookmarkStart w:id="2" w:name="_Toc25627"/>
      <w:r>
        <w:rPr>
          <w:rFonts w:hint="eastAsia" w:ascii="微软雅黑" w:hAnsi="微软雅黑" w:eastAsia="微软雅黑" w:cs="微软雅黑"/>
          <w:b/>
          <w:bCs/>
          <w:lang w:val="en-US" w:eastAsia="zh-CN"/>
        </w:rPr>
        <w:t>1.1 概述</w:t>
      </w:r>
      <w:bookmarkEnd w:id="2"/>
    </w:p>
    <w:p>
      <w:pPr>
        <w:adjustRightInd w:val="0"/>
        <w:snapToGrid w:val="0"/>
        <w:spacing w:line="240" w:lineRule="atLeast"/>
        <w:ind w:firstLine="420" w:firstLineChars="200"/>
        <w:rPr>
          <w:rFonts w:hint="eastAsia" w:ascii="微软雅黑" w:hAnsi="微软雅黑" w:eastAsia="微软雅黑" w:cs="微软雅黑"/>
          <w:lang w:val="en-US" w:eastAsia="zh-CN"/>
        </w:rPr>
      </w:pPr>
      <w:bookmarkStart w:id="3" w:name="_Toc410225510"/>
      <w:r>
        <w:rPr>
          <w:rFonts w:hint="eastAsia" w:ascii="微软雅黑" w:hAnsi="微软雅黑" w:eastAsia="微软雅黑" w:cs="微软雅黑"/>
          <w:lang w:val="en-US" w:eastAsia="zh-CN"/>
        </w:rPr>
        <w:t>什么是毫米波电磁波：通常将</w:t>
      </w:r>
      <w:r>
        <w:rPr>
          <w:rFonts w:hint="default" w:ascii="微软雅黑" w:hAnsi="微软雅黑" w:eastAsia="微软雅黑" w:cs="微软雅黑"/>
          <w:lang w:val="en-US" w:eastAsia="zh-CN"/>
        </w:rPr>
        <w:t>30-300GHz</w:t>
      </w:r>
      <w:r>
        <w:rPr>
          <w:rFonts w:hint="eastAsia" w:ascii="微软雅黑" w:hAnsi="微软雅黑" w:eastAsia="微软雅黑" w:cs="微软雅黑"/>
          <w:lang w:val="en-US" w:eastAsia="zh-CN"/>
        </w:rPr>
        <w:t>的频域（波长为</w:t>
      </w:r>
      <w:r>
        <w:rPr>
          <w:rFonts w:hint="default" w:ascii="微软雅黑" w:hAnsi="微软雅黑" w:eastAsia="微软雅黑" w:cs="微软雅黑"/>
          <w:lang w:val="en-US" w:eastAsia="zh-CN"/>
        </w:rPr>
        <w:t>1~10</w:t>
      </w:r>
      <w:r>
        <w:rPr>
          <w:rFonts w:hint="eastAsia" w:ascii="微软雅黑" w:hAnsi="微软雅黑" w:eastAsia="微软雅黑" w:cs="微软雅黑"/>
          <w:lang w:val="en-US" w:eastAsia="zh-CN"/>
        </w:rPr>
        <w:t>毫米）的电磁波称毫米波，它位于微波与远红外波相交叠的波长范围，因而兼有两种波谱的特点。</w:t>
      </w:r>
    </w:p>
    <w:p>
      <w:pPr>
        <w:adjustRightInd w:val="0"/>
        <w:snapToGrid w:val="0"/>
        <w:spacing w:line="240" w:lineRule="atLeast"/>
        <w:ind w:firstLine="420" w:firstLineChars="200"/>
        <w:rPr>
          <w:rFonts w:hint="eastAsia" w:ascii="微软雅黑" w:hAnsi="微软雅黑" w:eastAsia="微软雅黑" w:cs="微软雅黑"/>
          <w:lang w:val="en-US" w:eastAsia="zh-CN"/>
        </w:rPr>
      </w:pPr>
    </w:p>
    <w:p>
      <w:pPr>
        <w:adjustRightInd w:val="0"/>
        <w:snapToGrid w:val="0"/>
        <w:spacing w:line="240" w:lineRule="atLeast"/>
        <w:ind w:firstLine="420" w:firstLineChars="200"/>
        <w:outlineLvl w:val="1"/>
        <w:rPr>
          <w:rFonts w:hint="eastAsia" w:ascii="微软雅黑" w:hAnsi="微软雅黑" w:eastAsia="微软雅黑" w:cs="微软雅黑"/>
          <w:b/>
          <w:bCs/>
          <w:lang w:val="en-US" w:eastAsia="zh-CN"/>
        </w:rPr>
      </w:pPr>
      <w:bookmarkStart w:id="4" w:name="_Toc22503"/>
      <w:r>
        <w:rPr>
          <w:rFonts w:hint="eastAsia" w:ascii="微软雅黑" w:hAnsi="微软雅黑" w:eastAsia="微软雅黑" w:cs="微软雅黑"/>
          <w:b/>
          <w:bCs/>
          <w:lang w:val="en-US" w:eastAsia="zh-CN"/>
        </w:rPr>
        <w:t>1.2 工作原理</w:t>
      </w:r>
      <w:bookmarkEnd w:id="4"/>
    </w:p>
    <w:p>
      <w:pPr>
        <w:adjustRightInd w:val="0"/>
        <w:snapToGrid w:val="0"/>
        <w:spacing w:line="240" w:lineRule="atLeast"/>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调频波FMCW雷达产品（也称毫米波雷达），由于采用比Ku波段雷达频率更高的毫米波波段，在远程目标探测、强烟雾粉尘环境下，远距离成像、多光谱成像等方面有重要的应用，且能够探测比微波雷达更小的目标和实现更精确的定位，具有更高的分辨率和更强的保密性。</w:t>
      </w:r>
    </w:p>
    <w:p>
      <w:pPr>
        <w:adjustRightInd w:val="0"/>
        <w:snapToGrid w:val="0"/>
        <w:spacing w:line="240" w:lineRule="atLeast"/>
        <w:rPr>
          <w:rFonts w:hint="eastAsia" w:ascii="微软雅黑" w:hAnsi="微软雅黑" w:eastAsia="微软雅黑" w:cs="微软雅黑"/>
          <w:lang w:eastAsia="zh-CN"/>
        </w:rPr>
      </w:pPr>
      <w:r>
        <w:rPr>
          <w:rFonts w:hint="eastAsia" w:ascii="微软雅黑" w:hAnsi="微软雅黑" w:eastAsia="微软雅黑" w:cs="微软雅黑"/>
          <w:lang w:eastAsia="zh-CN"/>
        </w:rPr>
        <w:drawing>
          <wp:anchor distT="0" distB="0" distL="114300" distR="114300" simplePos="0" relativeHeight="251671552" behindDoc="0" locked="0" layoutInCell="1" allowOverlap="1">
            <wp:simplePos x="0" y="0"/>
            <wp:positionH relativeFrom="column">
              <wp:posOffset>1369695</wp:posOffset>
            </wp:positionH>
            <wp:positionV relativeFrom="paragraph">
              <wp:posOffset>53340</wp:posOffset>
            </wp:positionV>
            <wp:extent cx="2849880" cy="1983105"/>
            <wp:effectExtent l="0" t="0" r="7620" b="17145"/>
            <wp:wrapNone/>
            <wp:docPr id="106" name="图片 10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01"/>
                    <pic:cNvPicPr>
                      <a:picLocks noChangeAspect="1"/>
                    </pic:cNvPicPr>
                  </pic:nvPicPr>
                  <pic:blipFill>
                    <a:blip r:embed="rId12"/>
                    <a:stretch>
                      <a:fillRect/>
                    </a:stretch>
                  </pic:blipFill>
                  <pic:spPr>
                    <a:xfrm>
                      <a:off x="0" y="0"/>
                      <a:ext cx="2849880" cy="1983105"/>
                    </a:xfrm>
                    <a:prstGeom prst="rect">
                      <a:avLst/>
                    </a:prstGeom>
                  </pic:spPr>
                </pic:pic>
              </a:graphicData>
            </a:graphic>
          </wp:anchor>
        </w:drawing>
      </w: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ind w:firstLine="420" w:firstLineChars="200"/>
        <w:outlineLvl w:val="1"/>
        <w:rPr>
          <w:rFonts w:hint="eastAsia" w:ascii="微软雅黑" w:hAnsi="微软雅黑" w:eastAsia="微软雅黑" w:cs="微软雅黑"/>
          <w:b/>
          <w:bCs/>
          <w:lang w:val="en-US" w:eastAsia="zh-CN"/>
        </w:rPr>
      </w:pPr>
      <w:bookmarkStart w:id="5" w:name="_Toc485"/>
      <w:r>
        <w:rPr>
          <w:rFonts w:hint="eastAsia" w:ascii="微软雅黑" w:hAnsi="微软雅黑" w:eastAsia="微软雅黑" w:cs="微软雅黑"/>
          <w:b/>
          <w:bCs/>
          <w:lang w:val="en-US" w:eastAsia="zh-CN"/>
        </w:rPr>
        <w:t>1.3 设计特点</w:t>
      </w:r>
      <w:bookmarkEnd w:id="5"/>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很好的瞬态性能:基于自研的CMOS毫米波射频芯片，实现更紧凑的射频架构，更高的信噪比。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5GHz</w:t>
      </w:r>
      <w:r>
        <w:rPr>
          <w:rFonts w:hint="eastAsia" w:ascii="微软雅黑" w:hAnsi="微软雅黑" w:eastAsia="微软雅黑" w:cs="微软雅黑"/>
          <w:lang w:val="en-US" w:eastAsia="zh-CN"/>
        </w:rPr>
        <w:t xml:space="preserve">工作带宽，使产品拥有更高的测量分辨率与测量精度。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相干性：相干电流驱动的偶极子震荡产生或是相干的激光脉冲非线性差频效应产生；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低能性：毫米波光子能量只有几个毫电子伏，不会出现X射线电离和破坏待检测物质的现象，因此不易破坏待检测物质。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强穿透性：对于非极性物质有很强的穿透力，许多非金属非极性材料对本波段射线吸收较小，因此，可用于探测材料内部结构。例如，陶瓷/硬纸板/塑料制品/泡沫等对本波段电磁辐射是透明的，也可用于机场/车站安全监测，比如探查机械/爆炸物和毒品，或用于电路板焊接检测。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易被极性分子吸收：本波段在非均匀的物质中有较少的散射，能够探测和测量水汽含量等。也可通过分析它们特征谱研究物质成分或进行质量控制。</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量程大，盲区小。最大量程可以达到120m,盲区可以做到8cm。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波束角小，天线尺寸小，便于安装。受罐体接管尺寸、障碍物干扰影响小。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波长更短，在固体表面具有更好的反射特性，因而不需要特别的使用万向法兰来进行瞄准。 </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支持远程调试与远程升级，方便现场人员维护工作。</w:t>
      </w:r>
    </w:p>
    <w:p>
      <w:pPr>
        <w:numPr>
          <w:ilvl w:val="0"/>
          <w:numId w:val="1"/>
        </w:numPr>
        <w:adjustRightInd w:val="0"/>
        <w:snapToGrid w:val="0"/>
        <w:spacing w:line="240" w:lineRule="atLeast"/>
        <w:ind w:left="42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作为用于工业测量领域的80GHz波段雷达，高精度、非接触式物位和液位测量，具有其他普通微波脉冲雷达、导波雷达不可比拟的优势，极窄的波束和穿透能力，更能适应超复杂的工况，而不减弱测量性能。 </w:t>
      </w:r>
    </w:p>
    <w:p>
      <w:pPr>
        <w:adjustRightInd w:val="0"/>
        <w:snapToGrid w:val="0"/>
        <w:spacing w:line="240" w:lineRule="atLeast"/>
        <w:ind w:firstLine="420" w:firstLineChars="200"/>
        <w:outlineLvl w:val="1"/>
        <w:rPr>
          <w:rFonts w:hint="eastAsia" w:ascii="微软雅黑" w:hAnsi="微软雅黑" w:eastAsia="微软雅黑" w:cs="微软雅黑"/>
          <w:b/>
          <w:bCs/>
          <w:lang w:val="en-US" w:eastAsia="zh-CN"/>
        </w:rPr>
      </w:pPr>
      <w:bookmarkStart w:id="6" w:name="_Toc247"/>
      <w:r>
        <w:rPr>
          <w:rFonts w:hint="eastAsia" w:ascii="微软雅黑" w:hAnsi="微软雅黑" w:eastAsia="微软雅黑" w:cs="微软雅黑"/>
          <w:b/>
          <w:bCs/>
          <w:lang w:val="en-US" w:eastAsia="zh-CN"/>
        </w:rPr>
        <w:t>1.4 技术参数</w:t>
      </w:r>
      <w:bookmarkEnd w:id="6"/>
    </w:p>
    <w:p>
      <w:pPr>
        <w:adjustRightInd w:val="0"/>
        <w:snapToGrid w:val="0"/>
        <w:spacing w:line="240" w:lineRule="atLeast"/>
        <w:rPr>
          <w:rFonts w:hint="default" w:ascii="微软雅黑" w:hAnsi="微软雅黑" w:eastAsia="微软雅黑" w:cs="微软雅黑"/>
          <w:lang w:val="en-US" w:eastAsia="zh-CN"/>
        </w:rPr>
      </w:pPr>
      <w:r>
        <w:rPr>
          <w:sz w:val="44"/>
        </w:rPr>
        <w:drawing>
          <wp:anchor distT="0" distB="0" distL="114300" distR="114300" simplePos="0" relativeHeight="251741184" behindDoc="0" locked="0" layoutInCell="1" allowOverlap="1">
            <wp:simplePos x="0" y="0"/>
            <wp:positionH relativeFrom="column">
              <wp:posOffset>3768725</wp:posOffset>
            </wp:positionH>
            <wp:positionV relativeFrom="paragraph">
              <wp:posOffset>132080</wp:posOffset>
            </wp:positionV>
            <wp:extent cx="1676400" cy="1970405"/>
            <wp:effectExtent l="0" t="0" r="0" b="10795"/>
            <wp:wrapNone/>
            <wp:docPr id="12" name="图片 12" descr="C:\Users\admin\Desktop\285665.jpg28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285665.jpg285665"/>
                    <pic:cNvPicPr>
                      <a:picLocks noChangeAspect="1"/>
                    </pic:cNvPicPr>
                  </pic:nvPicPr>
                  <pic:blipFill>
                    <a:blip r:embed="rId11"/>
                    <a:srcRect t="12846" b="9991"/>
                    <a:stretch>
                      <a:fillRect/>
                    </a:stretch>
                  </pic:blipFill>
                  <pic:spPr>
                    <a:xfrm>
                      <a:off x="0" y="0"/>
                      <a:ext cx="1676400" cy="1970405"/>
                    </a:xfrm>
                    <a:prstGeom prst="rect">
                      <a:avLst/>
                    </a:prstGeom>
                  </pic:spPr>
                </pic:pic>
              </a:graphicData>
            </a:graphic>
          </wp:anchor>
        </w:drawing>
      </w:r>
      <w:r>
        <w:rPr>
          <w:sz w:val="44"/>
        </w:rPr>
        <w:drawing>
          <wp:anchor distT="0" distB="0" distL="114300" distR="114300" simplePos="0" relativeHeight="251740160" behindDoc="0" locked="0" layoutInCell="1" allowOverlap="1">
            <wp:simplePos x="0" y="0"/>
            <wp:positionH relativeFrom="column">
              <wp:posOffset>1930400</wp:posOffset>
            </wp:positionH>
            <wp:positionV relativeFrom="paragraph">
              <wp:posOffset>145415</wp:posOffset>
            </wp:positionV>
            <wp:extent cx="1644650" cy="1875155"/>
            <wp:effectExtent l="0" t="0" r="12700" b="10795"/>
            <wp:wrapNone/>
            <wp:docPr id="11" name="图片 11" descr="C:\Users\admin\Desktop\489.jpg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489.jpg489"/>
                    <pic:cNvPicPr>
                      <a:picLocks noChangeAspect="1"/>
                    </pic:cNvPicPr>
                  </pic:nvPicPr>
                  <pic:blipFill>
                    <a:blip r:embed="rId10"/>
                    <a:srcRect t="11013" b="14235"/>
                    <a:stretch>
                      <a:fillRect/>
                    </a:stretch>
                  </pic:blipFill>
                  <pic:spPr>
                    <a:xfrm>
                      <a:off x="0" y="0"/>
                      <a:ext cx="1644650" cy="1875155"/>
                    </a:xfrm>
                    <a:prstGeom prst="rect">
                      <a:avLst/>
                    </a:prstGeom>
                  </pic:spPr>
                </pic:pic>
              </a:graphicData>
            </a:graphic>
          </wp:anchor>
        </w:drawing>
      </w:r>
      <w:r>
        <w:rPr>
          <w:sz w:val="28"/>
        </w:rPr>
        <w:drawing>
          <wp:anchor distT="0" distB="0" distL="114300" distR="114300" simplePos="0" relativeHeight="251741184" behindDoc="0" locked="0" layoutInCell="1" allowOverlap="1">
            <wp:simplePos x="0" y="0"/>
            <wp:positionH relativeFrom="column">
              <wp:posOffset>584200</wp:posOffset>
            </wp:positionH>
            <wp:positionV relativeFrom="paragraph">
              <wp:posOffset>159385</wp:posOffset>
            </wp:positionV>
            <wp:extent cx="941705" cy="1854200"/>
            <wp:effectExtent l="0" t="0" r="10795" b="12700"/>
            <wp:wrapNone/>
            <wp:docPr id="10" name="图片 10" descr="C:\Users\admin\Desktop\54895.png5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54895.png54895"/>
                    <pic:cNvPicPr>
                      <a:picLocks noChangeAspect="1"/>
                    </pic:cNvPicPr>
                  </pic:nvPicPr>
                  <pic:blipFill>
                    <a:blip r:embed="rId9"/>
                    <a:srcRect/>
                    <a:stretch>
                      <a:fillRect/>
                    </a:stretch>
                  </pic:blipFill>
                  <pic:spPr>
                    <a:xfrm>
                      <a:off x="0" y="0"/>
                      <a:ext cx="941705" cy="1854200"/>
                    </a:xfrm>
                    <a:prstGeom prst="rect">
                      <a:avLst/>
                    </a:prstGeom>
                  </pic:spPr>
                </pic:pic>
              </a:graphicData>
            </a:graphic>
          </wp:anchor>
        </w:drawing>
      </w:r>
      <w:r>
        <w:rPr>
          <w:sz w:val="44"/>
        </w:rPr>
        <mc:AlternateContent>
          <mc:Choice Requires="wps">
            <w:drawing>
              <wp:anchor distT="0" distB="0" distL="114300" distR="114300" simplePos="0" relativeHeight="251673600" behindDoc="1" locked="0" layoutInCell="1" allowOverlap="1">
                <wp:simplePos x="0" y="0"/>
                <wp:positionH relativeFrom="column">
                  <wp:posOffset>24130</wp:posOffset>
                </wp:positionH>
                <wp:positionV relativeFrom="paragraph">
                  <wp:posOffset>51435</wp:posOffset>
                </wp:positionV>
                <wp:extent cx="5786755" cy="2095500"/>
                <wp:effectExtent l="12700" t="12700" r="29845" b="25400"/>
                <wp:wrapNone/>
                <wp:docPr id="114" name="对角圆角矩形 114"/>
                <wp:cNvGraphicFramePr/>
                <a:graphic xmlns:a="http://schemas.openxmlformats.org/drawingml/2006/main">
                  <a:graphicData uri="http://schemas.microsoft.com/office/word/2010/wordprocessingShape">
                    <wps:wsp>
                      <wps:cNvSpPr/>
                      <wps:spPr>
                        <a:xfrm>
                          <a:off x="812165" y="1207770"/>
                          <a:ext cx="5786755" cy="209550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pt;margin-top:4.05pt;height:165pt;width:455.65pt;z-index:-251642880;v-text-anchor:middle;mso-width-relative:page;mso-height-relative:page;" fillcolor="#FFFFFF [3212]" filled="t" stroked="t" coordsize="5786755,2095500" o:gfxdata="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4bcFfUAAAABwEAAA8AAAAAAAAAAQAgAAAAIgAAAGRycy9k&#10;b3ducmV2LnhtbFBLAQIUABQAAAAIAIdO4kDDJUSbeAIAAMAEAAAOAAAAAAAAAAEAIAAAACMBAABk&#10;cnMvZTJvRG9jLnhtbFBLBQYAAAAABgAGAFkBAAANBgAAAAA=&#10;" path="m349256,0l5786755,0,5786755,0,5786755,1746243c5786755,1939132,5630388,2095499,5437499,2095499l0,2095500,0,2095500,0,349256c0,156367,156367,0,349256,0xe">
                <v:path textboxrect="0,0,5786755,2095500" o:connectlocs="5786755,1047750;2893377,2095500;0,1047750;2893377,0" o:connectangles="0,82,164,247"/>
                <v:fill on="t" focussize="0,0"/>
                <v:stroke weight="2pt" color="#000000 [3213]" joinstyle="round"/>
                <v:imagedata o:title=""/>
                <o:lock v:ext="edit" aspectratio="f"/>
                <v:textbox>
                  <w:txbxContent>
                    <w:p>
                      <w:pPr>
                        <w:jc w:val="center"/>
                      </w:pPr>
                    </w:p>
                  </w:txbxContent>
                </v:textbox>
              </v:shape>
            </w:pict>
          </mc:Fallback>
        </mc:AlternateContent>
      </w: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rPr>
          <w:rFonts w:hint="eastAsia" w:ascii="微软雅黑" w:hAnsi="微软雅黑" w:eastAsia="微软雅黑" w:cs="微软雅黑"/>
          <w:lang w:eastAsia="zh-CN"/>
        </w:rPr>
      </w:pPr>
    </w:p>
    <w:tbl>
      <w:tblPr>
        <w:tblStyle w:val="19"/>
        <w:tblpPr w:leftFromText="180" w:rightFromText="180" w:vertAnchor="text" w:horzAnchor="page" w:tblpXSpec="center" w:tblpY="300"/>
        <w:tblOverlap w:val="never"/>
        <w:tblW w:w="900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80"/>
        <w:gridCol w:w="7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vMerge w:val="restart"/>
            <w:tcBorders>
              <w:top w:val="single" w:color="auto" w:sz="4" w:space="0"/>
              <w:left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典型应用</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电磁波发射角3°，适合于狭窄空间或者导波管测量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atLeast"/>
          <w:jc w:val="center"/>
        </w:trPr>
        <w:tc>
          <w:tcPr>
            <w:tcW w:w="1480" w:type="dxa"/>
            <w:vMerge w:val="continue"/>
            <w:tcBorders>
              <w:left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适用于超大储罐（120m）和小型储罐（盲区小）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vMerge w:val="continue"/>
            <w:tcBorders>
              <w:left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高精度、高卫生等级等场合测量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vMerge w:val="continue"/>
            <w:tcBorders>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过程条件复杂（搅拌、加热棒、人梯、浮顶、强粉尘、强蒸汽等）场合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发射频率</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76GHz～81GHz,调频扫描频率宽度5GHz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天线形式</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透镜式天线、防腐型透镜天线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天线材质</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PTFE</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304+PTFE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测量范围</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0.08</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120m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测量精度</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0.05%</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0</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%F.S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供电电源</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24VDC</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220VAC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信号输出</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4</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20mA</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HART</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RS485</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Modbus</w:t>
            </w:r>
            <w:r>
              <w:rPr>
                <w:rFonts w:hint="eastAsia" w:ascii="微软雅黑" w:hAnsi="微软雅黑" w:eastAsia="微软雅黑" w:cs="微软雅黑"/>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过程温度</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40</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130</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40</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260</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260</w:t>
            </w:r>
            <w:r>
              <w:rPr>
                <w:rFonts w:hint="eastAsia" w:ascii="微软雅黑" w:hAnsi="微软雅黑" w:eastAsia="微软雅黑" w:cs="微软雅黑"/>
                <w:lang w:val="en-US" w:eastAsia="zh-CN"/>
              </w:rPr>
              <w:t>℃可定制）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过程压力</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0</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0MPa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过程连接</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螺纹、支架、法兰、卫生卡箍(可选)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防护等级</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IP65</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IP67</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IP68</w:t>
            </w:r>
            <w:r>
              <w:rPr>
                <w:rFonts w:hint="eastAsia" w:ascii="微软雅黑" w:hAnsi="微软雅黑" w:eastAsia="微软雅黑" w:cs="微软雅黑"/>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jc w:val="center"/>
        </w:trPr>
        <w:tc>
          <w:tcPr>
            <w:tcW w:w="1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防爆等级</w:t>
            </w:r>
          </w:p>
        </w:tc>
        <w:tc>
          <w:tcPr>
            <w:tcW w:w="752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Exia</w:t>
            </w:r>
            <w:r>
              <w:rPr>
                <w:rFonts w:hint="eastAsia" w:ascii="微软雅黑" w:hAnsi="微软雅黑" w:eastAsia="微软雅黑" w:cs="微软雅黑"/>
                <w:lang w:val="en-US" w:eastAsia="zh-CN"/>
              </w:rPr>
              <w:t>Ⅱ</w:t>
            </w:r>
            <w:r>
              <w:rPr>
                <w:rFonts w:hint="default" w:ascii="微软雅黑" w:hAnsi="微软雅黑" w:eastAsia="微软雅黑" w:cs="微软雅黑"/>
                <w:lang w:val="en-US" w:eastAsia="zh-CN"/>
              </w:rPr>
              <w:t>CT6 Ga, Exd</w:t>
            </w:r>
            <w:r>
              <w:rPr>
                <w:rFonts w:hint="eastAsia" w:ascii="微软雅黑" w:hAnsi="微软雅黑" w:eastAsia="微软雅黑" w:cs="微软雅黑"/>
                <w:lang w:val="en-US" w:eastAsia="zh-CN"/>
              </w:rPr>
              <w:t>Ⅱ</w:t>
            </w:r>
            <w:r>
              <w:rPr>
                <w:rFonts w:hint="default" w:ascii="微软雅黑" w:hAnsi="微软雅黑" w:eastAsia="微软雅黑" w:cs="微软雅黑"/>
                <w:lang w:val="en-US" w:eastAsia="zh-CN"/>
              </w:rPr>
              <w:t>CT6 Gb</w:t>
            </w:r>
            <w:r>
              <w:rPr>
                <w:rFonts w:hint="eastAsia" w:ascii="微软雅黑" w:hAnsi="微软雅黑" w:eastAsia="微软雅黑" w:cs="微软雅黑"/>
                <w:lang w:val="en-US" w:eastAsia="zh-CN"/>
              </w:rPr>
              <w:t>(详见证书)</w:t>
            </w:r>
          </w:p>
        </w:tc>
      </w:tr>
    </w:tbl>
    <w:p>
      <w:pPr>
        <w:adjustRightInd w:val="0"/>
        <w:snapToGrid w:val="0"/>
        <w:spacing w:line="240" w:lineRule="atLeast"/>
        <w:rPr>
          <w:rFonts w:hint="eastAsia" w:ascii="微软雅黑" w:hAnsi="微软雅黑" w:eastAsia="微软雅黑" w:cs="微软雅黑"/>
          <w:lang w:eastAsia="zh-CN"/>
        </w:rPr>
      </w:pPr>
    </w:p>
    <w:p>
      <w:pPr>
        <w:adjustRightInd w:val="0"/>
        <w:snapToGrid w:val="0"/>
        <w:spacing w:line="240" w:lineRule="atLeas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备注: 可根据用户具体要求定制设计产品!</w:t>
      </w:r>
    </w:p>
    <w:p>
      <w:pPr>
        <w:adjustRightInd w:val="0"/>
        <w:snapToGrid w:val="0"/>
        <w:spacing w:line="240" w:lineRule="atLeast"/>
        <w:rPr>
          <w:rFonts w:hint="eastAsia" w:ascii="微软雅黑" w:hAnsi="微软雅黑" w:eastAsia="微软雅黑" w:cs="微软雅黑"/>
          <w:lang w:eastAsia="zh-CN"/>
        </w:rPr>
      </w:pPr>
    </w:p>
    <w:bookmarkEnd w:id="3"/>
    <w:p>
      <w:pPr>
        <w:tabs>
          <w:tab w:val="left" w:pos="4253"/>
        </w:tabs>
        <w:jc w:val="left"/>
        <w:rPr>
          <w:rFonts w:hint="eastAsia" w:ascii="微软雅黑" w:hAnsi="微软雅黑" w:eastAsia="微软雅黑" w:cs="微软雅黑"/>
          <w:kern w:val="2"/>
          <w:sz w:val="21"/>
          <w:szCs w:val="22"/>
          <w:lang w:val="en-US" w:eastAsia="zh-CN" w:bidi="ar-SA"/>
        </w:rPr>
      </w:pPr>
      <w:bookmarkStart w:id="7" w:name="_GoBack"/>
      <w:bookmarkEnd w:id="7"/>
      <w:r>
        <w:rPr>
          <w:rFonts w:hint="eastAsia" w:eastAsia="宋体"/>
          <w:lang w:eastAsia="zh-CN"/>
        </w:rPr>
        <w:drawing>
          <wp:anchor distT="0" distB="0" distL="114300" distR="114300" simplePos="0" relativeHeight="251662336" behindDoc="1" locked="0" layoutInCell="1" allowOverlap="1">
            <wp:simplePos x="0" y="0"/>
            <wp:positionH relativeFrom="column">
              <wp:posOffset>-848995</wp:posOffset>
            </wp:positionH>
            <wp:positionV relativeFrom="paragraph">
              <wp:posOffset>-1548130</wp:posOffset>
            </wp:positionV>
            <wp:extent cx="7533005" cy="5639435"/>
            <wp:effectExtent l="0" t="0" r="10795" b="18415"/>
            <wp:wrapNone/>
            <wp:docPr id="45" name="图片 20" descr="LTL20  中文说明书-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descr="LTL20  中文说明书-1(1)-16"/>
                    <pic:cNvPicPr>
                      <a:picLocks noChangeAspect="1"/>
                    </pic:cNvPicPr>
                  </pic:nvPicPr>
                  <pic:blipFill>
                    <a:blip r:embed="rId13"/>
                    <a:srcRect b="47076"/>
                    <a:stretch>
                      <a:fillRect/>
                    </a:stretch>
                  </pic:blipFill>
                  <pic:spPr>
                    <a:xfrm>
                      <a:off x="0" y="0"/>
                      <a:ext cx="7533005" cy="5639435"/>
                    </a:xfrm>
                    <a:prstGeom prst="rect">
                      <a:avLst/>
                    </a:prstGeom>
                    <a:noFill/>
                    <a:ln>
                      <a:noFill/>
                    </a:ln>
                  </pic:spPr>
                </pic:pic>
              </a:graphicData>
            </a:graphic>
          </wp:anchor>
        </w:drawing>
      </w:r>
      <w:r>
        <w:rPr>
          <w:rFonts w:hint="eastAsia" w:ascii="微软雅黑" w:hAnsi="微软雅黑" w:eastAsia="微软雅黑" w:cs="微软雅黑"/>
          <w:kern w:val="2"/>
          <w:sz w:val="21"/>
          <w:szCs w:val="22"/>
          <w:lang w:val="en-US" w:eastAsia="zh-CN" w:bidi="ar-SA"/>
        </w:rPr>
        <w:t xml:space="preserve">  </w:t>
      </w: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ascii="微软雅黑" w:hAnsi="微软雅黑" w:eastAsia="微软雅黑" w:cs="微软雅黑"/>
          <w:kern w:val="2"/>
          <w:sz w:val="21"/>
          <w:szCs w:val="22"/>
          <w:lang w:val="en-US" w:eastAsia="zh-CN" w:bidi="ar-SA"/>
        </w:rPr>
      </w:pPr>
    </w:p>
    <w:p>
      <w:pPr>
        <w:tabs>
          <w:tab w:val="left" w:pos="4253"/>
        </w:tabs>
        <w:jc w:val="left"/>
        <w:rPr>
          <w:rFonts w:hint="eastAsia"/>
          <w:b/>
          <w:bCs/>
        </w:rPr>
      </w:pPr>
    </w:p>
    <w:p>
      <w:pPr>
        <w:tabs>
          <w:tab w:val="left" w:pos="4253"/>
        </w:tabs>
        <w:jc w:val="left"/>
        <w:rPr>
          <w:rFonts w:hint="eastAsia"/>
          <w:b/>
          <w:bCs/>
        </w:rPr>
      </w:pPr>
    </w:p>
    <w:p>
      <w:pPr>
        <w:tabs>
          <w:tab w:val="left" w:pos="4253"/>
        </w:tabs>
        <w:ind w:firstLine="420" w:firstLineChars="200"/>
        <w:jc w:val="right"/>
        <w:rPr>
          <w:rFonts w:hint="eastAsia" w:ascii="苹方 常规" w:hAnsi="苹方 常规" w:eastAsia="苹方 常规" w:cs="苹方 常规"/>
          <w:b/>
          <w:bCs/>
          <w:color w:val="58595B"/>
        </w:rPr>
      </w:pPr>
      <w:r>
        <w:rPr>
          <w:rFonts w:hint="eastAsia" w:ascii="苹方 常规" w:hAnsi="苹方 常规" w:eastAsia="苹方 常规" w:cs="苹方 常规"/>
          <w:b/>
          <w:bCs/>
          <w:color w:val="58595B"/>
          <w:lang w:eastAsia="zh-CN"/>
        </w:rPr>
        <w:drawing>
          <wp:anchor distT="0" distB="0" distL="114300" distR="114300" simplePos="0" relativeHeight="251663360" behindDoc="0" locked="0" layoutInCell="1" allowOverlap="1">
            <wp:simplePos x="0" y="0"/>
            <wp:positionH relativeFrom="column">
              <wp:posOffset>1875790</wp:posOffset>
            </wp:positionH>
            <wp:positionV relativeFrom="paragraph">
              <wp:posOffset>121285</wp:posOffset>
            </wp:positionV>
            <wp:extent cx="2259965" cy="1697355"/>
            <wp:effectExtent l="0" t="0" r="0" b="0"/>
            <wp:wrapSquare wrapText="bothSides"/>
            <wp:docPr id="44" name="图片 21" descr="C:\Users\admin\Desktop\中仪印章.png中仪印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C:\Users\admin\Desktop\中仪印章.png中仪印章"/>
                    <pic:cNvPicPr>
                      <a:picLocks noChangeAspect="1"/>
                    </pic:cNvPicPr>
                  </pic:nvPicPr>
                  <pic:blipFill>
                    <a:blip r:embed="rId14"/>
                    <a:srcRect t="20979" b="18648"/>
                    <a:stretch>
                      <a:fillRect/>
                    </a:stretch>
                  </pic:blipFill>
                  <pic:spPr>
                    <a:xfrm>
                      <a:off x="0" y="0"/>
                      <a:ext cx="2259965" cy="1697355"/>
                    </a:xfrm>
                    <a:prstGeom prst="rect">
                      <a:avLst/>
                    </a:prstGeom>
                    <a:noFill/>
                    <a:ln>
                      <a:noFill/>
                    </a:ln>
                  </pic:spPr>
                </pic:pic>
              </a:graphicData>
            </a:graphic>
          </wp:anchor>
        </w:drawing>
      </w:r>
    </w:p>
    <w:p>
      <w:pPr>
        <w:tabs>
          <w:tab w:val="left" w:pos="4253"/>
        </w:tabs>
        <w:jc w:val="right"/>
        <w:rPr>
          <w:rFonts w:hint="eastAsia" w:ascii="苹方 常规" w:hAnsi="苹方 常规" w:eastAsia="苹方 常规" w:cs="苹方 常规"/>
          <w:b/>
          <w:bCs/>
          <w:color w:val="58595B"/>
        </w:rPr>
      </w:pPr>
    </w:p>
    <w:p>
      <w:pPr>
        <w:tabs>
          <w:tab w:val="left" w:pos="4253"/>
        </w:tabs>
        <w:jc w:val="right"/>
        <w:rPr>
          <w:rFonts w:hint="eastAsia" w:ascii="苹方 常规" w:hAnsi="苹方 常规" w:eastAsia="苹方 常规" w:cs="苹方 常规"/>
          <w:b/>
          <w:bCs/>
          <w:color w:val="58595B"/>
        </w:rPr>
      </w:pPr>
    </w:p>
    <w:p>
      <w:pPr>
        <w:tabs>
          <w:tab w:val="left" w:pos="4253"/>
        </w:tabs>
        <w:jc w:val="center"/>
        <w:rPr>
          <w:rFonts w:hint="eastAsia" w:ascii="苹方 常规" w:hAnsi="苹方 常规" w:eastAsia="苹方 常规" w:cs="苹方 常规"/>
          <w:b/>
          <w:bCs/>
          <w:color w:val="58595B"/>
          <w:lang w:eastAsia="zh-CN"/>
        </w:rPr>
      </w:pPr>
    </w:p>
    <w:p>
      <w:pPr>
        <w:tabs>
          <w:tab w:val="left" w:pos="4253"/>
        </w:tabs>
        <w:jc w:val="center"/>
        <w:rPr>
          <w:rFonts w:hint="eastAsia" w:ascii="苹方 常规" w:hAnsi="苹方 常规" w:eastAsia="苹方 常规" w:cs="苹方 常规"/>
          <w:b/>
          <w:bCs/>
          <w:color w:val="58595B"/>
        </w:rPr>
      </w:pPr>
    </w:p>
    <w:p>
      <w:pPr>
        <w:tabs>
          <w:tab w:val="left" w:pos="4253"/>
        </w:tabs>
        <w:jc w:val="right"/>
        <w:rPr>
          <w:rFonts w:hint="eastAsia" w:ascii="苹方 常规" w:hAnsi="苹方 常规" w:eastAsia="苹方 常规" w:cs="苹方 常规"/>
          <w:b/>
          <w:bCs/>
          <w:color w:val="58595B"/>
        </w:rPr>
      </w:pPr>
    </w:p>
    <w:p>
      <w:pPr>
        <w:tabs>
          <w:tab w:val="left" w:pos="4253"/>
        </w:tabs>
        <w:ind w:firstLine="420" w:firstLineChars="200"/>
        <w:jc w:val="right"/>
        <w:rPr>
          <w:rFonts w:hint="eastAsia" w:ascii="苹方 常规" w:hAnsi="苹方 常规" w:eastAsia="苹方 常规" w:cs="苹方 常规"/>
          <w:b/>
          <w:bCs/>
          <w:color w:val="58595B"/>
        </w:rPr>
      </w:pPr>
      <w:r>
        <w:rPr>
          <w:sz w:val="21"/>
        </w:rPr>
        <mc:AlternateContent>
          <mc:Choice Requires="wpg">
            <w:drawing>
              <wp:anchor distT="0" distB="0" distL="114300" distR="114300" simplePos="0" relativeHeight="251667456" behindDoc="0" locked="0" layoutInCell="1" allowOverlap="1">
                <wp:simplePos x="0" y="0"/>
                <wp:positionH relativeFrom="column">
                  <wp:posOffset>15875</wp:posOffset>
                </wp:positionH>
                <wp:positionV relativeFrom="paragraph">
                  <wp:posOffset>244475</wp:posOffset>
                </wp:positionV>
                <wp:extent cx="5883910" cy="1534160"/>
                <wp:effectExtent l="0" t="0" r="2540" b="8890"/>
                <wp:wrapNone/>
                <wp:docPr id="7" name="组合 7"/>
                <wp:cNvGraphicFramePr/>
                <a:graphic xmlns:a="http://schemas.openxmlformats.org/drawingml/2006/main">
                  <a:graphicData uri="http://schemas.microsoft.com/office/word/2010/wordprocessingGroup">
                    <wpg:wgp>
                      <wpg:cNvGrpSpPr/>
                      <wpg:grpSpPr>
                        <a:xfrm>
                          <a:off x="0" y="0"/>
                          <a:ext cx="5883910" cy="1534160"/>
                          <a:chOff x="4580" y="286513"/>
                          <a:chExt cx="9266" cy="2416"/>
                        </a:xfrm>
                      </wpg:grpSpPr>
                      <wpg:grpSp>
                        <wpg:cNvPr id="5" name="组合 5"/>
                        <wpg:cNvGrpSpPr/>
                        <wpg:grpSpPr>
                          <a:xfrm>
                            <a:off x="4580" y="286513"/>
                            <a:ext cx="9266" cy="2416"/>
                            <a:chOff x="10817" y="157786"/>
                            <a:chExt cx="9266" cy="2416"/>
                          </a:xfrm>
                        </wpg:grpSpPr>
                        <wps:wsp>
                          <wps:cNvPr id="1" name="矩形 1"/>
                          <wps:cNvSpPr/>
                          <wps:spPr>
                            <a:xfrm>
                              <a:off x="10817" y="157786"/>
                              <a:ext cx="9266" cy="2416"/>
                            </a:xfrm>
                            <a:prstGeom prst="rect">
                              <a:avLst/>
                            </a:prstGeom>
                            <a:solidFill>
                              <a:srgbClr val="595959"/>
                            </a:solidFill>
                            <a:ln>
                              <a:noFill/>
                            </a:ln>
                          </wps:spPr>
                          <wps:bodyPr upright="1"/>
                        </wps:wsp>
                        <wpg:grpSp>
                          <wpg:cNvPr id="4" name="组合 4"/>
                          <wpg:cNvGrpSpPr/>
                          <wpg:grpSpPr>
                            <a:xfrm>
                              <a:off x="11327" y="157965"/>
                              <a:ext cx="8507" cy="2114"/>
                              <a:chOff x="11327" y="157965"/>
                              <a:chExt cx="8507" cy="2114"/>
                            </a:xfrm>
                          </wpg:grpSpPr>
                          <wps:wsp>
                            <wps:cNvPr id="2" name="文本框 2"/>
                            <wps:cNvSpPr txBox="1"/>
                            <wps:spPr>
                              <a:xfrm>
                                <a:off x="13868" y="157965"/>
                                <a:ext cx="5966" cy="2115"/>
                              </a:xfrm>
                              <a:prstGeom prst="rect">
                                <a:avLst/>
                              </a:prstGeom>
                              <a:noFill/>
                              <a:ln>
                                <a:noFill/>
                              </a:ln>
                            </wps:spPr>
                            <wps:txbx>
                              <w:txbxContent>
                                <w:p>
                                  <w:pPr>
                                    <w:spacing w:line="240" w:lineRule="auto"/>
                                    <w:rPr>
                                      <w:rFonts w:hint="eastAsia" w:ascii="黑体" w:hAnsi="黑体" w:eastAsia="黑体" w:cs="黑体"/>
                                      <w:b/>
                                      <w:bCs/>
                                      <w:color w:val="FFFFFF"/>
                                      <w:sz w:val="28"/>
                                      <w:szCs w:val="32"/>
                                    </w:rPr>
                                  </w:pPr>
                                  <w:r>
                                    <w:rPr>
                                      <w:rFonts w:hint="eastAsia" w:ascii="黑体" w:hAnsi="黑体" w:eastAsia="黑体" w:cs="黑体"/>
                                      <w:b/>
                                      <w:bCs/>
                                      <w:color w:val="FFFFFF"/>
                                      <w:sz w:val="28"/>
                                      <w:szCs w:val="32"/>
                                    </w:rPr>
                                    <w:t>中仪知联</w:t>
                                  </w:r>
                                  <w:r>
                                    <w:rPr>
                                      <w:rFonts w:hint="eastAsia" w:ascii="黑体" w:hAnsi="黑体" w:eastAsia="黑体" w:cs="黑体"/>
                                      <w:b/>
                                      <w:bCs/>
                                      <w:color w:val="FFFFFF"/>
                                      <w:sz w:val="28"/>
                                      <w:szCs w:val="32"/>
                                      <w:lang w:val="en-US" w:eastAsia="zh-CN"/>
                                    </w:rPr>
                                    <w:t>（</w:t>
                                  </w:r>
                                  <w:r>
                                    <w:rPr>
                                      <w:rFonts w:hint="eastAsia" w:ascii="黑体" w:hAnsi="黑体" w:eastAsia="黑体" w:cs="黑体"/>
                                      <w:b/>
                                      <w:bCs/>
                                      <w:color w:val="FFFFFF"/>
                                      <w:sz w:val="28"/>
                                      <w:szCs w:val="32"/>
                                    </w:rPr>
                                    <w:t>无锡</w:t>
                                  </w:r>
                                  <w:r>
                                    <w:rPr>
                                      <w:rFonts w:hint="eastAsia" w:ascii="黑体" w:hAnsi="黑体" w:eastAsia="黑体" w:cs="黑体"/>
                                      <w:b/>
                                      <w:bCs/>
                                      <w:color w:val="FFFFFF"/>
                                      <w:sz w:val="28"/>
                                      <w:szCs w:val="32"/>
                                      <w:lang w:eastAsia="zh-CN"/>
                                    </w:rPr>
                                    <w:t>）</w:t>
                                  </w:r>
                                  <w:r>
                                    <w:rPr>
                                      <w:rFonts w:hint="eastAsia" w:ascii="黑体" w:hAnsi="黑体" w:eastAsia="黑体" w:cs="黑体"/>
                                      <w:b/>
                                      <w:bCs/>
                                      <w:color w:val="FFFFFF"/>
                                      <w:sz w:val="28"/>
                                      <w:szCs w:val="32"/>
                                    </w:rPr>
                                    <w:t>工业自动化技术有限公司</w:t>
                                  </w:r>
                                </w:p>
                                <w:p>
                                  <w:pPr>
                                    <w:spacing w:line="240" w:lineRule="auto"/>
                                    <w:rPr>
                                      <w:rFonts w:hint="eastAsia" w:ascii="黑体" w:hAnsi="黑体" w:eastAsia="黑体" w:cs="黑体"/>
                                      <w:color w:val="FFFFFF"/>
                                      <w:sz w:val="24"/>
                                      <w:szCs w:val="28"/>
                                    </w:rPr>
                                  </w:pPr>
                                  <w:r>
                                    <w:rPr>
                                      <w:rFonts w:hint="eastAsia" w:ascii="黑体" w:hAnsi="黑体" w:eastAsia="黑体" w:cs="黑体"/>
                                      <w:color w:val="FFFFFF"/>
                                      <w:sz w:val="24"/>
                                      <w:szCs w:val="28"/>
                                    </w:rPr>
                                    <w:t>电话：0510-88999507</w:t>
                                  </w:r>
                                </w:p>
                                <w:p>
                                  <w:pPr>
                                    <w:spacing w:line="240" w:lineRule="auto"/>
                                    <w:rPr>
                                      <w:rFonts w:hint="eastAsia" w:ascii="黑体" w:hAnsi="黑体" w:eastAsia="黑体" w:cs="黑体"/>
                                      <w:color w:val="FFFFFF"/>
                                      <w:sz w:val="24"/>
                                      <w:szCs w:val="28"/>
                                    </w:rPr>
                                  </w:pPr>
                                  <w:r>
                                    <w:rPr>
                                      <w:rFonts w:hint="eastAsia" w:ascii="黑体" w:hAnsi="黑体" w:eastAsia="黑体" w:cs="黑体"/>
                                      <w:color w:val="FFFFFF"/>
                                      <w:sz w:val="24"/>
                                      <w:szCs w:val="28"/>
                                    </w:rPr>
                                    <w:t>邮箱：service@zyzl-wx.com</w:t>
                                  </w:r>
                                </w:p>
                                <w:p>
                                  <w:pPr>
                                    <w:spacing w:line="240" w:lineRule="auto"/>
                                    <w:rPr>
                                      <w:rFonts w:hint="eastAsia" w:ascii="黑体" w:hAnsi="黑体" w:eastAsia="黑体" w:cs="黑体"/>
                                      <w:color w:val="FFFFFF"/>
                                      <w:sz w:val="24"/>
                                      <w:szCs w:val="28"/>
                                    </w:rPr>
                                  </w:pPr>
                                  <w:r>
                                    <w:rPr>
                                      <w:rFonts w:hint="eastAsia" w:ascii="黑体" w:hAnsi="黑体" w:eastAsia="黑体" w:cs="黑体"/>
                                      <w:color w:val="FFFFFF"/>
                                      <w:sz w:val="24"/>
                                      <w:szCs w:val="28"/>
                                    </w:rPr>
                                    <w:t>网址：www.zyzl-wx.com</w:t>
                                  </w:r>
                                </w:p>
                                <w:p>
                                  <w:pPr>
                                    <w:spacing w:line="240" w:lineRule="auto"/>
                                    <w:rPr>
                                      <w:rFonts w:hint="eastAsia" w:ascii="黑体" w:hAnsi="黑体" w:eastAsia="黑体" w:cs="黑体"/>
                                      <w:color w:val="FFFFFF"/>
                                    </w:rPr>
                                  </w:pPr>
                                  <w:r>
                                    <w:rPr>
                                      <w:rFonts w:hint="eastAsia" w:ascii="黑体" w:hAnsi="黑体" w:eastAsia="黑体" w:cs="黑体"/>
                                      <w:color w:val="FFFFFF"/>
                                      <w:sz w:val="24"/>
                                      <w:szCs w:val="28"/>
                                    </w:rPr>
                                    <w:t>地址：无锡市新吴区清源路20号立业楼B507</w:t>
                                  </w:r>
                                </w:p>
                              </w:txbxContent>
                            </wps:txbx>
                            <wps:bodyPr upright="1"/>
                          </wps:wsp>
                          <pic:pic xmlns:pic="http://schemas.openxmlformats.org/drawingml/2006/picture">
                            <pic:nvPicPr>
                              <pic:cNvPr id="3" name="图片 7" descr="png (1)"/>
                              <pic:cNvPicPr>
                                <a:picLocks noChangeAspect="1"/>
                              </pic:cNvPicPr>
                            </pic:nvPicPr>
                            <pic:blipFill>
                              <a:blip r:embed="rId15"/>
                              <a:stretch>
                                <a:fillRect/>
                              </a:stretch>
                            </pic:blipFill>
                            <pic:spPr>
                              <a:xfrm>
                                <a:off x="11327" y="158386"/>
                                <a:ext cx="1767" cy="1175"/>
                              </a:xfrm>
                              <a:prstGeom prst="rect">
                                <a:avLst/>
                              </a:prstGeom>
                              <a:noFill/>
                              <a:ln>
                                <a:noFill/>
                              </a:ln>
                            </pic:spPr>
                          </pic:pic>
                        </wpg:grpSp>
                      </wpg:grpSp>
                      <wps:wsp>
                        <wps:cNvPr id="8" name="直接连接符 6"/>
                        <wps:cNvCnPr/>
                        <wps:spPr>
                          <a:xfrm>
                            <a:off x="7337" y="286858"/>
                            <a:ext cx="1" cy="1833"/>
                          </a:xfrm>
                          <a:prstGeom prst="line">
                            <a:avLst/>
                          </a:prstGeom>
                          <a:ln w="9525" cap="flat" cmpd="sng">
                            <a:solidFill>
                              <a:srgbClr val="FFFFFF"/>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5pt;margin-top:19.25pt;height:120.8pt;width:463.3pt;z-index:251667456;mso-width-relative:page;mso-height-relative:page;" coordorigin="4580,286513" coordsize="9266,2416" o:gfxdata="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">
                <o:lock v:ext="edit" aspectratio="f"/>
                <v:group id="_x0000_s1026" o:spid="_x0000_s1026" o:spt="203" style="position:absolute;left:4580;top:286513;height:2416;width:9266;" coordorigin="10817,157786" coordsize="9266,241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_x0000_s1026" o:spid="_x0000_s1026" o:spt="1" style="position:absolute;left:10817;top:157786;height:2416;width:9266;" fillcolor="#595959" filled="t" stroked="f" coordsize="21600,21600" o:gfxdata="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ZOkLsAAADa&#10;AAAADwAAAAAAAAABACAAAAAiAAAAZHJzL2Rvd25yZXYueG1sUEsBAhQAFAAAAAgAh07iQDMvBZ47&#10;AAAAOQAAABAAAAAAAAAAAQAgAAAACgEAAGRycy9zaGFwZXhtbC54bWxQSwUGAAAAAAYABgBbAQAA&#10;tAMAAAAA&#10;">
                    <v:fill on="t" focussize="0,0"/>
                    <v:stroke on="f"/>
                    <v:imagedata o:title=""/>
                    <o:lock v:ext="edit" aspectratio="f"/>
                  </v:rect>
                  <v:group id="_x0000_s1026" o:spid="_x0000_s1026" o:spt="203" style="position:absolute;left:11327;top:157965;height:2114;width:8507;" coordorigin="11327,157965" coordsize="8507,2114"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3868;top:157965;height:2115;width:5966;"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uto"/>
                              <w:rPr>
                                <w:rFonts w:hint="eastAsia" w:ascii="黑体" w:hAnsi="黑体" w:eastAsia="黑体" w:cs="黑体"/>
                                <w:b/>
                                <w:bCs/>
                                <w:color w:val="FFFFFF"/>
                                <w:sz w:val="28"/>
                                <w:szCs w:val="32"/>
                              </w:rPr>
                            </w:pPr>
                            <w:r>
                              <w:rPr>
                                <w:rFonts w:hint="eastAsia" w:ascii="黑体" w:hAnsi="黑体" w:eastAsia="黑体" w:cs="黑体"/>
                                <w:b/>
                                <w:bCs/>
                                <w:color w:val="FFFFFF"/>
                                <w:sz w:val="28"/>
                                <w:szCs w:val="32"/>
                              </w:rPr>
                              <w:t>中仪知联</w:t>
                            </w:r>
                            <w:r>
                              <w:rPr>
                                <w:rFonts w:hint="eastAsia" w:ascii="黑体" w:hAnsi="黑体" w:eastAsia="黑体" w:cs="黑体"/>
                                <w:b/>
                                <w:bCs/>
                                <w:color w:val="FFFFFF"/>
                                <w:sz w:val="28"/>
                                <w:szCs w:val="32"/>
                                <w:lang w:val="en-US" w:eastAsia="zh-CN"/>
                              </w:rPr>
                              <w:t>（</w:t>
                            </w:r>
                            <w:r>
                              <w:rPr>
                                <w:rFonts w:hint="eastAsia" w:ascii="黑体" w:hAnsi="黑体" w:eastAsia="黑体" w:cs="黑体"/>
                                <w:b/>
                                <w:bCs/>
                                <w:color w:val="FFFFFF"/>
                                <w:sz w:val="28"/>
                                <w:szCs w:val="32"/>
                              </w:rPr>
                              <w:t>无锡</w:t>
                            </w:r>
                            <w:r>
                              <w:rPr>
                                <w:rFonts w:hint="eastAsia" w:ascii="黑体" w:hAnsi="黑体" w:eastAsia="黑体" w:cs="黑体"/>
                                <w:b/>
                                <w:bCs/>
                                <w:color w:val="FFFFFF"/>
                                <w:sz w:val="28"/>
                                <w:szCs w:val="32"/>
                                <w:lang w:eastAsia="zh-CN"/>
                              </w:rPr>
                              <w:t>）</w:t>
                            </w:r>
                            <w:r>
                              <w:rPr>
                                <w:rFonts w:hint="eastAsia" w:ascii="黑体" w:hAnsi="黑体" w:eastAsia="黑体" w:cs="黑体"/>
                                <w:b/>
                                <w:bCs/>
                                <w:color w:val="FFFFFF"/>
                                <w:sz w:val="28"/>
                                <w:szCs w:val="32"/>
                              </w:rPr>
                              <w:t>工业自动化技术有限公司</w:t>
                            </w:r>
                          </w:p>
                          <w:p>
                            <w:pPr>
                              <w:spacing w:line="240" w:lineRule="auto"/>
                              <w:rPr>
                                <w:rFonts w:hint="eastAsia" w:ascii="黑体" w:hAnsi="黑体" w:eastAsia="黑体" w:cs="黑体"/>
                                <w:color w:val="FFFFFF"/>
                                <w:sz w:val="24"/>
                                <w:szCs w:val="28"/>
                              </w:rPr>
                            </w:pPr>
                            <w:r>
                              <w:rPr>
                                <w:rFonts w:hint="eastAsia" w:ascii="黑体" w:hAnsi="黑体" w:eastAsia="黑体" w:cs="黑体"/>
                                <w:color w:val="FFFFFF"/>
                                <w:sz w:val="24"/>
                                <w:szCs w:val="28"/>
                              </w:rPr>
                              <w:t>电话：0510-88999507</w:t>
                            </w:r>
                          </w:p>
                          <w:p>
                            <w:pPr>
                              <w:spacing w:line="240" w:lineRule="auto"/>
                              <w:rPr>
                                <w:rFonts w:hint="eastAsia" w:ascii="黑体" w:hAnsi="黑体" w:eastAsia="黑体" w:cs="黑体"/>
                                <w:color w:val="FFFFFF"/>
                                <w:sz w:val="24"/>
                                <w:szCs w:val="28"/>
                              </w:rPr>
                            </w:pPr>
                            <w:r>
                              <w:rPr>
                                <w:rFonts w:hint="eastAsia" w:ascii="黑体" w:hAnsi="黑体" w:eastAsia="黑体" w:cs="黑体"/>
                                <w:color w:val="FFFFFF"/>
                                <w:sz w:val="24"/>
                                <w:szCs w:val="28"/>
                              </w:rPr>
                              <w:t>邮箱：service@zyzl-wx.com</w:t>
                            </w:r>
                          </w:p>
                          <w:p>
                            <w:pPr>
                              <w:spacing w:line="240" w:lineRule="auto"/>
                              <w:rPr>
                                <w:rFonts w:hint="eastAsia" w:ascii="黑体" w:hAnsi="黑体" w:eastAsia="黑体" w:cs="黑体"/>
                                <w:color w:val="FFFFFF"/>
                                <w:sz w:val="24"/>
                                <w:szCs w:val="28"/>
                              </w:rPr>
                            </w:pPr>
                            <w:r>
                              <w:rPr>
                                <w:rFonts w:hint="eastAsia" w:ascii="黑体" w:hAnsi="黑体" w:eastAsia="黑体" w:cs="黑体"/>
                                <w:color w:val="FFFFFF"/>
                                <w:sz w:val="24"/>
                                <w:szCs w:val="28"/>
                              </w:rPr>
                              <w:t>网址：www.zyzl-wx.com</w:t>
                            </w:r>
                          </w:p>
                          <w:p>
                            <w:pPr>
                              <w:spacing w:line="240" w:lineRule="auto"/>
                              <w:rPr>
                                <w:rFonts w:hint="eastAsia" w:ascii="黑体" w:hAnsi="黑体" w:eastAsia="黑体" w:cs="黑体"/>
                                <w:color w:val="FFFFFF"/>
                              </w:rPr>
                            </w:pPr>
                            <w:r>
                              <w:rPr>
                                <w:rFonts w:hint="eastAsia" w:ascii="黑体" w:hAnsi="黑体" w:eastAsia="黑体" w:cs="黑体"/>
                                <w:color w:val="FFFFFF"/>
                                <w:sz w:val="24"/>
                                <w:szCs w:val="28"/>
                              </w:rPr>
                              <w:t>地址：无锡市新吴区清源路20号立业楼B507</w:t>
                            </w:r>
                          </w:p>
                        </w:txbxContent>
                      </v:textbox>
                    </v:shape>
                    <v:shape id="图片 7" o:spid="_x0000_s1026" o:spt="75" alt="png (1)" type="#_x0000_t75" style="position:absolute;left:11327;top:158386;height:1175;width:1767;" filled="f" o:preferrelative="t" stroked="f" coordsize="21600,21600" o:gfxdata="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YnUvQAA&#10;ANoAAAAPAAAAAAAAAAEAIAAAACIAAABkcnMvZG93bnJldi54bWxQSwECFAAUAAAACACHTuJAMy8F&#10;njsAAAA5AAAAEAAAAAAAAAABACAAAAAMAQAAZHJzL3NoYXBleG1sLnhtbFBLBQYAAAAABgAGAFsB&#10;AAC2AwAAAAA=&#10;">
                      <v:fill on="f" focussize="0,0"/>
                      <v:stroke on="f"/>
                      <v:imagedata r:id="rId15" o:title=""/>
                      <o:lock v:ext="edit" aspectratio="t"/>
                    </v:shape>
                  </v:group>
                </v:group>
                <v:line id="直接连接符 6" o:spid="_x0000_s1026" o:spt="20" style="position:absolute;left:7337;top:286858;height:1833;width:1;" filled="f" stroked="t" coordsize="21600,21600" o:gfxdata="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0Hd8ugAAANoA&#10;AAAPAAAAAAAAAAEAIAAAACIAAABkcnMvZG93bnJldi54bWxQSwECFAAUAAAACACHTuJAMy8FnjsA&#10;AAA5AAAAEAAAAAAAAAABACAAAAAJAQAAZHJzL3NoYXBleG1sLnhtbFBLBQYAAAAABgAGAFsBAACz&#10;AwAAAAA=&#10;">
                  <v:fill on="f" focussize="0,0"/>
                  <v:stroke color="#FFFFFF" joinstyle="round"/>
                  <v:imagedata o:title=""/>
                  <o:lock v:ext="edit" aspectratio="f"/>
                </v:line>
              </v:group>
            </w:pict>
          </mc:Fallback>
        </mc:AlternateContent>
      </w:r>
    </w:p>
    <w:p>
      <w:pPr>
        <w:tabs>
          <w:tab w:val="left" w:pos="4253"/>
        </w:tabs>
        <w:jc w:val="right"/>
        <w:rPr>
          <w:rFonts w:hint="eastAsia" w:ascii="苹方 常规" w:hAnsi="苹方 常规" w:eastAsia="苹方 常规" w:cs="苹方 常规"/>
          <w:b/>
          <w:bCs/>
          <w:color w:val="58595B"/>
        </w:rPr>
      </w:pPr>
    </w:p>
    <w:p>
      <w:pPr>
        <w:tabs>
          <w:tab w:val="left" w:pos="4253"/>
        </w:tabs>
        <w:jc w:val="left"/>
        <w:rPr>
          <w:rFonts w:hint="eastAsia"/>
          <w:b/>
          <w:bCs/>
        </w:rPr>
      </w:pPr>
    </w:p>
    <w:p>
      <w:pPr>
        <w:tabs>
          <w:tab w:val="left" w:pos="4253"/>
        </w:tabs>
        <w:jc w:val="left"/>
        <w:rPr>
          <w:rFonts w:hint="eastAsia"/>
          <w:b/>
          <w:bCs/>
        </w:rPr>
      </w:pPr>
    </w:p>
    <w:p>
      <w:pPr>
        <w:tabs>
          <w:tab w:val="left" w:pos="4253"/>
        </w:tabs>
        <w:jc w:val="left"/>
        <w:rPr>
          <w:rFonts w:hint="eastAsia"/>
          <w:b/>
          <w:bCs/>
        </w:rPr>
      </w:pPr>
    </w:p>
    <w:p>
      <w:pPr>
        <w:adjustRightInd w:val="0"/>
        <w:snapToGrid w:val="0"/>
        <w:spacing w:line="240" w:lineRule="atLeast"/>
        <w:rPr>
          <w:rFonts w:ascii="微软雅黑" w:hAnsi="微软雅黑" w:eastAsia="微软雅黑" w:cs="微软雅黑"/>
        </w:rPr>
      </w:pPr>
    </w:p>
    <w:sectPr>
      <w:footerReference r:id="rId6" w:type="first"/>
      <w:headerReference r:id="rId4" w:type="default"/>
      <w:footerReference r:id="rId5" w:type="default"/>
      <w:pgSz w:w="11906" w:h="16838"/>
      <w:pgMar w:top="1474" w:right="1644" w:bottom="1361" w:left="1191" w:header="851" w:footer="454" w:gutter="0"/>
      <w:pgNumType w:fmt="decimal"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60E919-F4D9-4C9C-A893-C8ECAF9B6850}"/>
  </w:font>
  <w:font w:name="黑体">
    <w:panose1 w:val="02010609060101010101"/>
    <w:charset w:val="86"/>
    <w:family w:val="auto"/>
    <w:pitch w:val="default"/>
    <w:sig w:usb0="800002BF" w:usb1="38CF7CFA" w:usb2="00000016" w:usb3="00000000" w:csb0="00040001" w:csb1="00000000"/>
    <w:embedRegular r:id="rId2" w:fontKey="{79AB022A-BCF3-4562-8DFB-FF5644C258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3" w:fontKey="{1A469D8F-2E25-4ABC-8B95-961EEF329A38}"/>
  </w:font>
  <w:font w:name="mn-cs">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苹方 常规">
    <w:panose1 w:val="020B0300000000000000"/>
    <w:charset w:val="86"/>
    <w:family w:val="auto"/>
    <w:pitch w:val="default"/>
    <w:sig w:usb0="00000000" w:usb1="00000000" w:usb2="00000000" w:usb3="00000000" w:csb0="00000000" w:csb1="00000000"/>
    <w:embedRegular r:id="rId4" w:fontKey="{4C19E91C-F55A-48F9-9362-0A7EAEAD0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120" w:lineRule="atLeast"/>
      <w:jc w:val="center"/>
      <w:rPr>
        <w:rFonts w:ascii="黑体" w:hAnsi="黑体" w:eastAsia="黑体" w:cs="Arial"/>
        <w:color w:val="0000FF"/>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20" w:lineRule="atLeast"/>
                            <w:jc w:val="center"/>
                          </w:pPr>
                          <w:r>
                            <w:rPr>
                              <w:rFonts w:ascii="黑体" w:hAnsi="黑体" w:eastAsia="黑体" w:cs="Arial"/>
                              <w:color w:val="0000FF"/>
                              <w:sz w:val="20"/>
                              <w:szCs w:val="20"/>
                            </w:rPr>
                            <w:fldChar w:fldCharType="begin"/>
                          </w:r>
                          <w:r>
                            <w:rPr>
                              <w:rFonts w:ascii="黑体" w:hAnsi="黑体" w:eastAsia="黑体" w:cs="Arial"/>
                              <w:color w:val="0000FF"/>
                              <w:sz w:val="20"/>
                              <w:szCs w:val="20"/>
                            </w:rPr>
                            <w:instrText xml:space="preserve"> PAGE   \* MERGEFORMAT </w:instrText>
                          </w:r>
                          <w:r>
                            <w:rPr>
                              <w:rFonts w:ascii="黑体" w:hAnsi="黑体" w:eastAsia="黑体" w:cs="Arial"/>
                              <w:color w:val="0000FF"/>
                              <w:sz w:val="20"/>
                              <w:szCs w:val="20"/>
                            </w:rPr>
                            <w:fldChar w:fldCharType="separate"/>
                          </w:r>
                          <w:r>
                            <w:rPr>
                              <w:rFonts w:ascii="黑体" w:hAnsi="黑体" w:eastAsia="黑体" w:cs="Arial"/>
                              <w:color w:val="0000FF"/>
                              <w:sz w:val="20"/>
                              <w:szCs w:val="20"/>
                              <w:lang w:val="zh-CN"/>
                            </w:rPr>
                            <w:t>-</w:t>
                          </w:r>
                          <w:r>
                            <w:rPr>
                              <w:rFonts w:ascii="黑体" w:hAnsi="黑体" w:eastAsia="黑体" w:cs="Arial"/>
                              <w:color w:val="0000FF"/>
                              <w:sz w:val="20"/>
                              <w:szCs w:val="20"/>
                            </w:rPr>
                            <w:t xml:space="preserve"> 14 -</w:t>
                          </w:r>
                          <w:r>
                            <w:rPr>
                              <w:rFonts w:ascii="黑体" w:hAnsi="黑体" w:eastAsia="黑体" w:cs="Arial"/>
                              <w:color w:val="0000FF"/>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6fxAgVAgAAFQQAAA4AAABkcnMvZTJvRG9jLnhtbK1Ty47TMBTdI/EP&#10;lvc0aRFD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6fxAgVAgAAFQQAAA4AAAAAAAAA&#10;AQAgAAAAHwEAAGRycy9lMm9Eb2MueG1sUEsFBgAAAAAGAAYAWQEAAKYFAAAAAA==&#10;">
              <v:fill on="f" focussize="0,0"/>
              <v:stroke on="f" weight="0.5pt"/>
              <v:imagedata o:title=""/>
              <o:lock v:ext="edit" aspectratio="f"/>
              <v:textbox inset="0mm,0mm,0mm,0mm" style="mso-fit-shape-to-text:t;">
                <w:txbxContent>
                  <w:p>
                    <w:pPr>
                      <w:adjustRightInd w:val="0"/>
                      <w:snapToGrid w:val="0"/>
                      <w:spacing w:line="120" w:lineRule="atLeast"/>
                      <w:jc w:val="center"/>
                    </w:pPr>
                    <w:r>
                      <w:rPr>
                        <w:rFonts w:ascii="黑体" w:hAnsi="黑体" w:eastAsia="黑体" w:cs="Arial"/>
                        <w:color w:val="0000FF"/>
                        <w:sz w:val="20"/>
                        <w:szCs w:val="20"/>
                      </w:rPr>
                      <w:fldChar w:fldCharType="begin"/>
                    </w:r>
                    <w:r>
                      <w:rPr>
                        <w:rFonts w:ascii="黑体" w:hAnsi="黑体" w:eastAsia="黑体" w:cs="Arial"/>
                        <w:color w:val="0000FF"/>
                        <w:sz w:val="20"/>
                        <w:szCs w:val="20"/>
                      </w:rPr>
                      <w:instrText xml:space="preserve"> PAGE   \* MERGEFORMAT </w:instrText>
                    </w:r>
                    <w:r>
                      <w:rPr>
                        <w:rFonts w:ascii="黑体" w:hAnsi="黑体" w:eastAsia="黑体" w:cs="Arial"/>
                        <w:color w:val="0000FF"/>
                        <w:sz w:val="20"/>
                        <w:szCs w:val="20"/>
                      </w:rPr>
                      <w:fldChar w:fldCharType="separate"/>
                    </w:r>
                    <w:r>
                      <w:rPr>
                        <w:rFonts w:ascii="黑体" w:hAnsi="黑体" w:eastAsia="黑体" w:cs="Arial"/>
                        <w:color w:val="0000FF"/>
                        <w:sz w:val="20"/>
                        <w:szCs w:val="20"/>
                        <w:lang w:val="zh-CN"/>
                      </w:rPr>
                      <w:t>-</w:t>
                    </w:r>
                    <w:r>
                      <w:rPr>
                        <w:rFonts w:ascii="黑体" w:hAnsi="黑体" w:eastAsia="黑体" w:cs="Arial"/>
                        <w:color w:val="0000FF"/>
                        <w:sz w:val="20"/>
                        <w:szCs w:val="20"/>
                      </w:rPr>
                      <w:t xml:space="preserve"> 14 -</w:t>
                    </w:r>
                    <w:r>
                      <w:rPr>
                        <w:rFonts w:ascii="黑体" w:hAnsi="黑体" w:eastAsia="黑体" w:cs="Arial"/>
                        <w:color w:val="0000FF"/>
                        <w:sz w:val="20"/>
                        <w:szCs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120" w:lineRule="atLeast"/>
      <w:jc w:val="center"/>
      <w:rPr>
        <w:rFonts w:ascii="黑体" w:hAnsi="黑体" w:eastAsia="黑体" w:cs="Arial"/>
        <w:color w:val="0000FF"/>
        <w:sz w:val="20"/>
        <w:szCs w:val="20"/>
      </w:rPr>
    </w:pPr>
    <w:r>
      <w:rPr>
        <w:rFonts w:hint="eastAsia" w:ascii="微软雅黑" w:hAnsi="微软雅黑" w:eastAsia="微软雅黑" w:cs="微软雅黑"/>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-165735</wp:posOffset>
              </wp:positionV>
              <wp:extent cx="5782310" cy="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5782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pt;margin-top:-13.05pt;height:0pt;width:455.3pt;z-index:251668480;mso-width-relative:page;mso-height-relative:page;" filled="f" stroked="t" coordsize="21600,21600" o:gfxdata="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1obk3XAAAACAEAAA8AAAAA&#10;AAAAAQAgAAAAIgAAAGRycy9kb3ducmV2LnhtbFBLAQIUABQAAAAIAIdO4kBDP2j83AEAAIcDAAAO&#10;AAAAAAAAAAEAIAAAACYBAABkcnMvZTJvRG9jLnhtbFBLBQYAAAAABgAGAFkBAAB0BQAAAAA=&#10;">
              <v:fill on="f" focussize="0,0"/>
              <v:stroke color="#4A7EBB [3204]" joinstyle="round"/>
              <v:imagedata o:title=""/>
              <o:lock v:ext="edit" aspectratio="f"/>
            </v:line>
          </w:pict>
        </mc:Fallback>
      </mc:AlternateContent>
    </w:r>
  </w:p>
  <w:p>
    <w:pPr>
      <w:adjustRightInd w:val="0"/>
      <w:snapToGrid w:val="0"/>
      <w:spacing w:line="160" w:lineRule="exact"/>
      <w:jc w:val="center"/>
      <w:rPr>
        <w:rFonts w:ascii="黑体" w:hAnsi="黑体" w:eastAsia="黑体" w:cs="Arial"/>
        <w:color w:val="0000F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ind w:left="14" w:leftChars="-1" w:hanging="16" w:hangingChars="7"/>
      <w:jc w:val="right"/>
      <w:rPr>
        <w:rFonts w:hint="default" w:ascii="微软雅黑" w:hAnsi="微软雅黑" w:eastAsia="微软雅黑" w:cs="微软雅黑"/>
        <w:color w:val="auto"/>
        <w:sz w:val="24"/>
        <w:szCs w:val="24"/>
        <w:lang w:val="en-US" w:eastAsia="zh-CN"/>
      </w:rPr>
    </w:pPr>
    <w:r>
      <w:rPr>
        <w:rFonts w:hint="default" w:ascii="微软雅黑" w:hAnsi="微软雅黑" w:eastAsia="微软雅黑" w:cs="微软雅黑"/>
        <w:color w:val="auto"/>
        <w:sz w:val="24"/>
        <w:szCs w:val="24"/>
        <w:lang w:val="en-US"/>
      </w:rPr>
      <w:drawing>
        <wp:anchor distT="0" distB="0" distL="114300" distR="114300" simplePos="0" relativeHeight="251660288" behindDoc="1" locked="0" layoutInCell="1" allowOverlap="1">
          <wp:simplePos x="0" y="0"/>
          <wp:positionH relativeFrom="column">
            <wp:posOffset>6985</wp:posOffset>
          </wp:positionH>
          <wp:positionV relativeFrom="paragraph">
            <wp:posOffset>-97155</wp:posOffset>
          </wp:positionV>
          <wp:extent cx="521335" cy="346710"/>
          <wp:effectExtent l="0" t="0" r="12065" b="15240"/>
          <wp:wrapNone/>
          <wp:docPr id="25" name="图片 2" descr="C:\Users\admin\Desktop\中仪知联LOGO\png (3).pngp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admin\Desktop\中仪知联LOGO\png (3).pngpng (3)"/>
                  <pic:cNvPicPr>
                    <a:picLocks noChangeAspect="1"/>
                  </pic:cNvPicPr>
                </pic:nvPicPr>
                <pic:blipFill>
                  <a:blip r:embed="rId1"/>
                  <a:srcRect/>
                  <a:stretch>
                    <a:fillRect/>
                  </a:stretch>
                </pic:blipFill>
                <pic:spPr>
                  <a:xfrm>
                    <a:off x="0" y="0"/>
                    <a:ext cx="521335" cy="346710"/>
                  </a:xfrm>
                  <a:prstGeom prst="rect">
                    <a:avLst/>
                  </a:prstGeom>
                  <a:noFill/>
                  <a:ln>
                    <a:noFill/>
                  </a:ln>
                </pic:spPr>
              </pic:pic>
            </a:graphicData>
          </a:graphic>
        </wp:anchor>
      </w:drawing>
    </w:r>
    <w:r>
      <w:rPr>
        <w:rFonts w:hint="default" w:ascii="微软雅黑" w:hAnsi="微软雅黑" w:eastAsia="微软雅黑" w:cs="微软雅黑"/>
        <w:color w:val="auto"/>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269875</wp:posOffset>
              </wp:positionV>
              <wp:extent cx="5782310" cy="0"/>
              <wp:effectExtent l="0" t="0" r="0" b="0"/>
              <wp:wrapNone/>
              <wp:docPr id="24" name="直接连接符 24"/>
              <wp:cNvGraphicFramePr/>
              <a:graphic xmlns:a="http://schemas.openxmlformats.org/drawingml/2006/main">
                <a:graphicData uri="http://schemas.microsoft.com/office/word/2010/wordprocessingShape">
                  <wps:wsp>
                    <wps:cNvCnPr/>
                    <wps:spPr>
                      <a:xfrm>
                        <a:off x="758825" y="900430"/>
                        <a:ext cx="5782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21.25pt;height:0pt;width:455.3pt;z-index:251659264;mso-width-relative:page;mso-height-relative:page;" filled="f" stroked="t" coordsize="21600,21600" o:gfxdata="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HR9zY&#10;AAAACAEAAA8AAAAAAAAAAQAgAAAAIgAAAGRycy9kb3ducmV2LnhtbFBLAQIUABQAAAAIAIdO4kDe&#10;w2C85wEAAJEDAAAOAAAAAAAAAAEAIAAAACcBAABkcnMvZTJvRG9jLnhtbFBLBQYAAAAABgAGAFkB&#10;AACABQAAAAA=&#10;">
              <v:fill on="f" focussize="0,0"/>
              <v:stroke color="#4A7EBB [3204]" joinstyle="round"/>
              <v:imagedata o:title=""/>
              <o:lock v:ext="edit" aspectratio="f"/>
            </v:line>
          </w:pict>
        </mc:Fallback>
      </mc:AlternateContent>
    </w:r>
    <w:r>
      <w:rPr>
        <w:rFonts w:hint="eastAsia" w:ascii="微软雅黑" w:hAnsi="微软雅黑" w:eastAsia="微软雅黑" w:cs="微软雅黑"/>
        <w:color w:val="auto"/>
        <w:sz w:val="24"/>
        <w:szCs w:val="24"/>
        <w:lang w:val="en-US" w:eastAsia="zh-CN"/>
      </w:rPr>
      <w:t>80G雷达物位计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E79D"/>
    <w:multiLevelType w:val="singleLevel"/>
    <w:tmpl w:val="0565E79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C1"/>
    <w:rsid w:val="00002177"/>
    <w:rsid w:val="00002E62"/>
    <w:rsid w:val="0000328D"/>
    <w:rsid w:val="00003942"/>
    <w:rsid w:val="00004224"/>
    <w:rsid w:val="00004CF9"/>
    <w:rsid w:val="00006EEC"/>
    <w:rsid w:val="00012660"/>
    <w:rsid w:val="000130DF"/>
    <w:rsid w:val="00014755"/>
    <w:rsid w:val="0002153D"/>
    <w:rsid w:val="00025EDE"/>
    <w:rsid w:val="0003345B"/>
    <w:rsid w:val="0004597A"/>
    <w:rsid w:val="00050E16"/>
    <w:rsid w:val="00062488"/>
    <w:rsid w:val="00071481"/>
    <w:rsid w:val="000727C4"/>
    <w:rsid w:val="000730E4"/>
    <w:rsid w:val="00077BB8"/>
    <w:rsid w:val="00077D0F"/>
    <w:rsid w:val="00084BB1"/>
    <w:rsid w:val="000919D0"/>
    <w:rsid w:val="00096C50"/>
    <w:rsid w:val="000972A0"/>
    <w:rsid w:val="000A37FA"/>
    <w:rsid w:val="000B15E4"/>
    <w:rsid w:val="000B48C5"/>
    <w:rsid w:val="000B7275"/>
    <w:rsid w:val="000C629A"/>
    <w:rsid w:val="000C7732"/>
    <w:rsid w:val="000D3E66"/>
    <w:rsid w:val="000D4BFF"/>
    <w:rsid w:val="000D4F8C"/>
    <w:rsid w:val="000D6003"/>
    <w:rsid w:val="000D7F7E"/>
    <w:rsid w:val="000E118B"/>
    <w:rsid w:val="000E12A6"/>
    <w:rsid w:val="000F388A"/>
    <w:rsid w:val="000F59BC"/>
    <w:rsid w:val="000F5A74"/>
    <w:rsid w:val="000F7D7B"/>
    <w:rsid w:val="00100B0F"/>
    <w:rsid w:val="00100B7A"/>
    <w:rsid w:val="001016DD"/>
    <w:rsid w:val="0010279D"/>
    <w:rsid w:val="00103F5E"/>
    <w:rsid w:val="0011290A"/>
    <w:rsid w:val="00123A97"/>
    <w:rsid w:val="00126B99"/>
    <w:rsid w:val="00131B9C"/>
    <w:rsid w:val="00135B7E"/>
    <w:rsid w:val="00141DAC"/>
    <w:rsid w:val="00143FEC"/>
    <w:rsid w:val="00153733"/>
    <w:rsid w:val="00157E24"/>
    <w:rsid w:val="0016543F"/>
    <w:rsid w:val="0017014B"/>
    <w:rsid w:val="00172826"/>
    <w:rsid w:val="00176C21"/>
    <w:rsid w:val="001852CE"/>
    <w:rsid w:val="0018543D"/>
    <w:rsid w:val="00186494"/>
    <w:rsid w:val="00186A39"/>
    <w:rsid w:val="00187C23"/>
    <w:rsid w:val="00190B6B"/>
    <w:rsid w:val="00191358"/>
    <w:rsid w:val="001921CE"/>
    <w:rsid w:val="00196900"/>
    <w:rsid w:val="001977AC"/>
    <w:rsid w:val="001A0D3D"/>
    <w:rsid w:val="001A1348"/>
    <w:rsid w:val="001A5C7D"/>
    <w:rsid w:val="001A6C6D"/>
    <w:rsid w:val="001A7C50"/>
    <w:rsid w:val="001B041B"/>
    <w:rsid w:val="001B3CCB"/>
    <w:rsid w:val="001C1428"/>
    <w:rsid w:val="001C4537"/>
    <w:rsid w:val="001C59F9"/>
    <w:rsid w:val="001C683C"/>
    <w:rsid w:val="001D09BC"/>
    <w:rsid w:val="001D1456"/>
    <w:rsid w:val="001D70B3"/>
    <w:rsid w:val="001E08C1"/>
    <w:rsid w:val="001E2FAF"/>
    <w:rsid w:val="001F031E"/>
    <w:rsid w:val="001F3756"/>
    <w:rsid w:val="00200173"/>
    <w:rsid w:val="002001F0"/>
    <w:rsid w:val="00200982"/>
    <w:rsid w:val="002049AA"/>
    <w:rsid w:val="00213655"/>
    <w:rsid w:val="00217602"/>
    <w:rsid w:val="00220E9C"/>
    <w:rsid w:val="0022247A"/>
    <w:rsid w:val="002236D0"/>
    <w:rsid w:val="00225104"/>
    <w:rsid w:val="00225454"/>
    <w:rsid w:val="0022770A"/>
    <w:rsid w:val="00232053"/>
    <w:rsid w:val="00232B3A"/>
    <w:rsid w:val="002411B0"/>
    <w:rsid w:val="00244C9F"/>
    <w:rsid w:val="0024716E"/>
    <w:rsid w:val="00247A01"/>
    <w:rsid w:val="00254223"/>
    <w:rsid w:val="002629E5"/>
    <w:rsid w:val="002657A6"/>
    <w:rsid w:val="00266796"/>
    <w:rsid w:val="00274449"/>
    <w:rsid w:val="00276990"/>
    <w:rsid w:val="00276EF4"/>
    <w:rsid w:val="00277B8C"/>
    <w:rsid w:val="00283886"/>
    <w:rsid w:val="002910A7"/>
    <w:rsid w:val="00291695"/>
    <w:rsid w:val="002B470B"/>
    <w:rsid w:val="002B7840"/>
    <w:rsid w:val="002C2BBF"/>
    <w:rsid w:val="002C35B3"/>
    <w:rsid w:val="002C3CC3"/>
    <w:rsid w:val="002C55E4"/>
    <w:rsid w:val="002C759D"/>
    <w:rsid w:val="002D5DE1"/>
    <w:rsid w:val="002E3FDA"/>
    <w:rsid w:val="002E5546"/>
    <w:rsid w:val="002F15B1"/>
    <w:rsid w:val="002F190C"/>
    <w:rsid w:val="002F6D2E"/>
    <w:rsid w:val="00306443"/>
    <w:rsid w:val="0031013A"/>
    <w:rsid w:val="0031580C"/>
    <w:rsid w:val="00342B3A"/>
    <w:rsid w:val="00342B86"/>
    <w:rsid w:val="00347DFF"/>
    <w:rsid w:val="00360BB6"/>
    <w:rsid w:val="0036116C"/>
    <w:rsid w:val="00361ED9"/>
    <w:rsid w:val="00365648"/>
    <w:rsid w:val="00373EAE"/>
    <w:rsid w:val="003758DA"/>
    <w:rsid w:val="003852B7"/>
    <w:rsid w:val="00385E76"/>
    <w:rsid w:val="00386EC0"/>
    <w:rsid w:val="0039086B"/>
    <w:rsid w:val="0039179A"/>
    <w:rsid w:val="003A00CE"/>
    <w:rsid w:val="003A415F"/>
    <w:rsid w:val="003A7D76"/>
    <w:rsid w:val="003B13AB"/>
    <w:rsid w:val="003B23B6"/>
    <w:rsid w:val="003B6182"/>
    <w:rsid w:val="003B6E48"/>
    <w:rsid w:val="003C2007"/>
    <w:rsid w:val="003C2624"/>
    <w:rsid w:val="003C2824"/>
    <w:rsid w:val="003C2DB0"/>
    <w:rsid w:val="003C2DED"/>
    <w:rsid w:val="003C7EA2"/>
    <w:rsid w:val="003D1985"/>
    <w:rsid w:val="003D383C"/>
    <w:rsid w:val="003D4032"/>
    <w:rsid w:val="003D6725"/>
    <w:rsid w:val="003E4B75"/>
    <w:rsid w:val="003F231D"/>
    <w:rsid w:val="003F29FE"/>
    <w:rsid w:val="003F7C32"/>
    <w:rsid w:val="0040088A"/>
    <w:rsid w:val="00402D42"/>
    <w:rsid w:val="00411028"/>
    <w:rsid w:val="004162AC"/>
    <w:rsid w:val="00420F72"/>
    <w:rsid w:val="0042195C"/>
    <w:rsid w:val="00422219"/>
    <w:rsid w:val="004235C7"/>
    <w:rsid w:val="00423D8B"/>
    <w:rsid w:val="004240D5"/>
    <w:rsid w:val="00424989"/>
    <w:rsid w:val="00424C67"/>
    <w:rsid w:val="00431F56"/>
    <w:rsid w:val="00434E3E"/>
    <w:rsid w:val="00434FF0"/>
    <w:rsid w:val="004414A3"/>
    <w:rsid w:val="00443ED5"/>
    <w:rsid w:val="00447949"/>
    <w:rsid w:val="00451B2C"/>
    <w:rsid w:val="00452AE8"/>
    <w:rsid w:val="00453559"/>
    <w:rsid w:val="00453E93"/>
    <w:rsid w:val="00454345"/>
    <w:rsid w:val="00454BE5"/>
    <w:rsid w:val="004629D2"/>
    <w:rsid w:val="004675C4"/>
    <w:rsid w:val="004765A5"/>
    <w:rsid w:val="00481D37"/>
    <w:rsid w:val="004827FE"/>
    <w:rsid w:val="00483565"/>
    <w:rsid w:val="00491521"/>
    <w:rsid w:val="004A0773"/>
    <w:rsid w:val="004A155A"/>
    <w:rsid w:val="004A6B98"/>
    <w:rsid w:val="004B25AD"/>
    <w:rsid w:val="004B27F5"/>
    <w:rsid w:val="004C269D"/>
    <w:rsid w:val="004C5BE8"/>
    <w:rsid w:val="004C6109"/>
    <w:rsid w:val="004D4BA4"/>
    <w:rsid w:val="004E0095"/>
    <w:rsid w:val="004E7083"/>
    <w:rsid w:val="004E7B54"/>
    <w:rsid w:val="004E7F4B"/>
    <w:rsid w:val="004F1951"/>
    <w:rsid w:val="004F3E61"/>
    <w:rsid w:val="00500257"/>
    <w:rsid w:val="00503C6C"/>
    <w:rsid w:val="00513239"/>
    <w:rsid w:val="0051390C"/>
    <w:rsid w:val="005200B3"/>
    <w:rsid w:val="00536045"/>
    <w:rsid w:val="00536507"/>
    <w:rsid w:val="00536C7B"/>
    <w:rsid w:val="00537507"/>
    <w:rsid w:val="005460D6"/>
    <w:rsid w:val="00564B03"/>
    <w:rsid w:val="00565151"/>
    <w:rsid w:val="0057044D"/>
    <w:rsid w:val="00577F05"/>
    <w:rsid w:val="005878C6"/>
    <w:rsid w:val="0059429F"/>
    <w:rsid w:val="0059612C"/>
    <w:rsid w:val="005A540A"/>
    <w:rsid w:val="005A6650"/>
    <w:rsid w:val="005A7F13"/>
    <w:rsid w:val="005B2E59"/>
    <w:rsid w:val="005C0AE1"/>
    <w:rsid w:val="005C28B0"/>
    <w:rsid w:val="005D4564"/>
    <w:rsid w:val="005F06A3"/>
    <w:rsid w:val="005F0E29"/>
    <w:rsid w:val="005F1947"/>
    <w:rsid w:val="00600609"/>
    <w:rsid w:val="00602A38"/>
    <w:rsid w:val="00605F72"/>
    <w:rsid w:val="00610232"/>
    <w:rsid w:val="00615BC6"/>
    <w:rsid w:val="006203C1"/>
    <w:rsid w:val="00620ABB"/>
    <w:rsid w:val="00622DE2"/>
    <w:rsid w:val="006253E8"/>
    <w:rsid w:val="006359D1"/>
    <w:rsid w:val="00641C15"/>
    <w:rsid w:val="00646F39"/>
    <w:rsid w:val="0065711F"/>
    <w:rsid w:val="0065798E"/>
    <w:rsid w:val="00664C40"/>
    <w:rsid w:val="00670CFC"/>
    <w:rsid w:val="00674AD8"/>
    <w:rsid w:val="00683E64"/>
    <w:rsid w:val="00687798"/>
    <w:rsid w:val="00692677"/>
    <w:rsid w:val="006951B4"/>
    <w:rsid w:val="006A1439"/>
    <w:rsid w:val="006A55E9"/>
    <w:rsid w:val="006B006C"/>
    <w:rsid w:val="006B25E9"/>
    <w:rsid w:val="006B6DBD"/>
    <w:rsid w:val="006C1640"/>
    <w:rsid w:val="006C291C"/>
    <w:rsid w:val="006C44B3"/>
    <w:rsid w:val="006C4CCB"/>
    <w:rsid w:val="006C6B54"/>
    <w:rsid w:val="006D0A5A"/>
    <w:rsid w:val="006D0B93"/>
    <w:rsid w:val="006D508B"/>
    <w:rsid w:val="006D65FE"/>
    <w:rsid w:val="006E4BFD"/>
    <w:rsid w:val="006F0F00"/>
    <w:rsid w:val="006F3DA3"/>
    <w:rsid w:val="00704A99"/>
    <w:rsid w:val="00710F89"/>
    <w:rsid w:val="0071149E"/>
    <w:rsid w:val="00714437"/>
    <w:rsid w:val="00731CEA"/>
    <w:rsid w:val="00733AA8"/>
    <w:rsid w:val="0073472B"/>
    <w:rsid w:val="007379B1"/>
    <w:rsid w:val="00740118"/>
    <w:rsid w:val="00745D46"/>
    <w:rsid w:val="00750FDD"/>
    <w:rsid w:val="007524A1"/>
    <w:rsid w:val="00752784"/>
    <w:rsid w:val="0075440B"/>
    <w:rsid w:val="00754BB0"/>
    <w:rsid w:val="0075698F"/>
    <w:rsid w:val="00757622"/>
    <w:rsid w:val="00762974"/>
    <w:rsid w:val="00771BDF"/>
    <w:rsid w:val="00773433"/>
    <w:rsid w:val="00773655"/>
    <w:rsid w:val="00775847"/>
    <w:rsid w:val="00775A4E"/>
    <w:rsid w:val="0078067F"/>
    <w:rsid w:val="00787310"/>
    <w:rsid w:val="0078787B"/>
    <w:rsid w:val="0079001E"/>
    <w:rsid w:val="00791A76"/>
    <w:rsid w:val="00791EE4"/>
    <w:rsid w:val="007936D1"/>
    <w:rsid w:val="007972DF"/>
    <w:rsid w:val="007A3416"/>
    <w:rsid w:val="007A48C1"/>
    <w:rsid w:val="007C2781"/>
    <w:rsid w:val="007C2CFF"/>
    <w:rsid w:val="007C640B"/>
    <w:rsid w:val="007D478D"/>
    <w:rsid w:val="007D55CD"/>
    <w:rsid w:val="007D5E57"/>
    <w:rsid w:val="007E1F7E"/>
    <w:rsid w:val="007E2121"/>
    <w:rsid w:val="007E27F3"/>
    <w:rsid w:val="007E3296"/>
    <w:rsid w:val="007E36D3"/>
    <w:rsid w:val="007E4208"/>
    <w:rsid w:val="007E5540"/>
    <w:rsid w:val="007F2768"/>
    <w:rsid w:val="007F30C4"/>
    <w:rsid w:val="007F3C47"/>
    <w:rsid w:val="007F50E7"/>
    <w:rsid w:val="00804931"/>
    <w:rsid w:val="00816E70"/>
    <w:rsid w:val="00832814"/>
    <w:rsid w:val="00833110"/>
    <w:rsid w:val="008464A9"/>
    <w:rsid w:val="008566F4"/>
    <w:rsid w:val="008653C0"/>
    <w:rsid w:val="00870F59"/>
    <w:rsid w:val="008739DC"/>
    <w:rsid w:val="0087450E"/>
    <w:rsid w:val="0087653D"/>
    <w:rsid w:val="00881798"/>
    <w:rsid w:val="00894827"/>
    <w:rsid w:val="00894E96"/>
    <w:rsid w:val="00897885"/>
    <w:rsid w:val="008A058F"/>
    <w:rsid w:val="008A1345"/>
    <w:rsid w:val="008A1AD5"/>
    <w:rsid w:val="008A2FB8"/>
    <w:rsid w:val="008A48BB"/>
    <w:rsid w:val="008A6827"/>
    <w:rsid w:val="008B05FB"/>
    <w:rsid w:val="008B07E8"/>
    <w:rsid w:val="008B52E8"/>
    <w:rsid w:val="008C02A0"/>
    <w:rsid w:val="008C582F"/>
    <w:rsid w:val="008C6324"/>
    <w:rsid w:val="008D0488"/>
    <w:rsid w:val="008D0DCF"/>
    <w:rsid w:val="008D34CF"/>
    <w:rsid w:val="008D3681"/>
    <w:rsid w:val="008D50E9"/>
    <w:rsid w:val="008D6C43"/>
    <w:rsid w:val="008D79A4"/>
    <w:rsid w:val="008E2085"/>
    <w:rsid w:val="008E423A"/>
    <w:rsid w:val="009108FB"/>
    <w:rsid w:val="00911D58"/>
    <w:rsid w:val="0091524F"/>
    <w:rsid w:val="0091575C"/>
    <w:rsid w:val="0092033F"/>
    <w:rsid w:val="00926889"/>
    <w:rsid w:val="00933F1C"/>
    <w:rsid w:val="00937C22"/>
    <w:rsid w:val="00942AA9"/>
    <w:rsid w:val="009547FA"/>
    <w:rsid w:val="009666B5"/>
    <w:rsid w:val="00966F2B"/>
    <w:rsid w:val="00967880"/>
    <w:rsid w:val="009703FA"/>
    <w:rsid w:val="0097433E"/>
    <w:rsid w:val="00977475"/>
    <w:rsid w:val="00977CDF"/>
    <w:rsid w:val="00980669"/>
    <w:rsid w:val="00982C60"/>
    <w:rsid w:val="00983D72"/>
    <w:rsid w:val="0098442F"/>
    <w:rsid w:val="00985209"/>
    <w:rsid w:val="00985CCA"/>
    <w:rsid w:val="00986F47"/>
    <w:rsid w:val="0099425B"/>
    <w:rsid w:val="0099710B"/>
    <w:rsid w:val="009A53A7"/>
    <w:rsid w:val="009B0A29"/>
    <w:rsid w:val="009B67AF"/>
    <w:rsid w:val="009C377B"/>
    <w:rsid w:val="009C47E2"/>
    <w:rsid w:val="009D2C37"/>
    <w:rsid w:val="009D3227"/>
    <w:rsid w:val="009D3BAA"/>
    <w:rsid w:val="009E04F9"/>
    <w:rsid w:val="009E1C14"/>
    <w:rsid w:val="009E2405"/>
    <w:rsid w:val="009F5903"/>
    <w:rsid w:val="009F7F9E"/>
    <w:rsid w:val="00A023C2"/>
    <w:rsid w:val="00A02D6D"/>
    <w:rsid w:val="00A0635B"/>
    <w:rsid w:val="00A06DA9"/>
    <w:rsid w:val="00A111F6"/>
    <w:rsid w:val="00A123AF"/>
    <w:rsid w:val="00A1385F"/>
    <w:rsid w:val="00A14685"/>
    <w:rsid w:val="00A14912"/>
    <w:rsid w:val="00A1590F"/>
    <w:rsid w:val="00A24066"/>
    <w:rsid w:val="00A3428D"/>
    <w:rsid w:val="00A345EE"/>
    <w:rsid w:val="00A40EF3"/>
    <w:rsid w:val="00A413F8"/>
    <w:rsid w:val="00A41F3C"/>
    <w:rsid w:val="00A427D7"/>
    <w:rsid w:val="00A439A4"/>
    <w:rsid w:val="00A440BF"/>
    <w:rsid w:val="00A461DD"/>
    <w:rsid w:val="00A46445"/>
    <w:rsid w:val="00A503D9"/>
    <w:rsid w:val="00A53048"/>
    <w:rsid w:val="00A56BBC"/>
    <w:rsid w:val="00A56F8C"/>
    <w:rsid w:val="00A61B40"/>
    <w:rsid w:val="00A67EB8"/>
    <w:rsid w:val="00A7726A"/>
    <w:rsid w:val="00A81341"/>
    <w:rsid w:val="00A9103C"/>
    <w:rsid w:val="00A965B6"/>
    <w:rsid w:val="00AA1509"/>
    <w:rsid w:val="00AA1F1D"/>
    <w:rsid w:val="00AA3250"/>
    <w:rsid w:val="00AA51B7"/>
    <w:rsid w:val="00AA6B33"/>
    <w:rsid w:val="00AB0447"/>
    <w:rsid w:val="00AB3C4D"/>
    <w:rsid w:val="00AB6F9B"/>
    <w:rsid w:val="00AB746B"/>
    <w:rsid w:val="00AC01DF"/>
    <w:rsid w:val="00AC26DC"/>
    <w:rsid w:val="00AC4C05"/>
    <w:rsid w:val="00AC53BD"/>
    <w:rsid w:val="00AC7BB7"/>
    <w:rsid w:val="00AD0DE1"/>
    <w:rsid w:val="00AD40F9"/>
    <w:rsid w:val="00AD4667"/>
    <w:rsid w:val="00AE5FB0"/>
    <w:rsid w:val="00AE73BC"/>
    <w:rsid w:val="00AE7A32"/>
    <w:rsid w:val="00AF1111"/>
    <w:rsid w:val="00AF46FE"/>
    <w:rsid w:val="00AF4CCE"/>
    <w:rsid w:val="00B008A2"/>
    <w:rsid w:val="00B00F79"/>
    <w:rsid w:val="00B01C15"/>
    <w:rsid w:val="00B11755"/>
    <w:rsid w:val="00B23CB4"/>
    <w:rsid w:val="00B31596"/>
    <w:rsid w:val="00B3445B"/>
    <w:rsid w:val="00B40813"/>
    <w:rsid w:val="00B41E06"/>
    <w:rsid w:val="00B47B67"/>
    <w:rsid w:val="00B52D3A"/>
    <w:rsid w:val="00B551A6"/>
    <w:rsid w:val="00B564F5"/>
    <w:rsid w:val="00B574D8"/>
    <w:rsid w:val="00B575A2"/>
    <w:rsid w:val="00B60801"/>
    <w:rsid w:val="00B62D3F"/>
    <w:rsid w:val="00B64D7A"/>
    <w:rsid w:val="00B65055"/>
    <w:rsid w:val="00B66AA8"/>
    <w:rsid w:val="00B67BB9"/>
    <w:rsid w:val="00B73227"/>
    <w:rsid w:val="00B772F4"/>
    <w:rsid w:val="00B84B8B"/>
    <w:rsid w:val="00B87E83"/>
    <w:rsid w:val="00B93235"/>
    <w:rsid w:val="00B939AF"/>
    <w:rsid w:val="00B9483D"/>
    <w:rsid w:val="00B9514D"/>
    <w:rsid w:val="00BA1F91"/>
    <w:rsid w:val="00BA3FA3"/>
    <w:rsid w:val="00BA6008"/>
    <w:rsid w:val="00BB0A7B"/>
    <w:rsid w:val="00BB173B"/>
    <w:rsid w:val="00BB7251"/>
    <w:rsid w:val="00BE2285"/>
    <w:rsid w:val="00BF1A94"/>
    <w:rsid w:val="00BF1B82"/>
    <w:rsid w:val="00BF1BCC"/>
    <w:rsid w:val="00C030C0"/>
    <w:rsid w:val="00C034C4"/>
    <w:rsid w:val="00C05A8E"/>
    <w:rsid w:val="00C06A61"/>
    <w:rsid w:val="00C06E00"/>
    <w:rsid w:val="00C106AA"/>
    <w:rsid w:val="00C164F4"/>
    <w:rsid w:val="00C17D24"/>
    <w:rsid w:val="00C31878"/>
    <w:rsid w:val="00C34043"/>
    <w:rsid w:val="00C36EFE"/>
    <w:rsid w:val="00C40040"/>
    <w:rsid w:val="00C42AB1"/>
    <w:rsid w:val="00C438B8"/>
    <w:rsid w:val="00C4479E"/>
    <w:rsid w:val="00C44DF9"/>
    <w:rsid w:val="00C47026"/>
    <w:rsid w:val="00C55DA4"/>
    <w:rsid w:val="00C63ADD"/>
    <w:rsid w:val="00C64DA2"/>
    <w:rsid w:val="00C659A2"/>
    <w:rsid w:val="00C70C26"/>
    <w:rsid w:val="00C739FB"/>
    <w:rsid w:val="00C75080"/>
    <w:rsid w:val="00C7644D"/>
    <w:rsid w:val="00C969E8"/>
    <w:rsid w:val="00CA0DC0"/>
    <w:rsid w:val="00CA1036"/>
    <w:rsid w:val="00CA2C69"/>
    <w:rsid w:val="00CA4223"/>
    <w:rsid w:val="00CA5BDA"/>
    <w:rsid w:val="00CB64FB"/>
    <w:rsid w:val="00CB7725"/>
    <w:rsid w:val="00CC5F40"/>
    <w:rsid w:val="00CC6587"/>
    <w:rsid w:val="00CD3596"/>
    <w:rsid w:val="00CD4885"/>
    <w:rsid w:val="00CD68F7"/>
    <w:rsid w:val="00CE1440"/>
    <w:rsid w:val="00CE2C14"/>
    <w:rsid w:val="00CE6C84"/>
    <w:rsid w:val="00CF0355"/>
    <w:rsid w:val="00CF7356"/>
    <w:rsid w:val="00D06CA3"/>
    <w:rsid w:val="00D10468"/>
    <w:rsid w:val="00D160E2"/>
    <w:rsid w:val="00D20BA5"/>
    <w:rsid w:val="00D223A3"/>
    <w:rsid w:val="00D33D4E"/>
    <w:rsid w:val="00D3477B"/>
    <w:rsid w:val="00D3511C"/>
    <w:rsid w:val="00D36167"/>
    <w:rsid w:val="00D43B86"/>
    <w:rsid w:val="00D44E7D"/>
    <w:rsid w:val="00D466EF"/>
    <w:rsid w:val="00D46D6A"/>
    <w:rsid w:val="00D513EC"/>
    <w:rsid w:val="00D51698"/>
    <w:rsid w:val="00D5171E"/>
    <w:rsid w:val="00D55B56"/>
    <w:rsid w:val="00D56280"/>
    <w:rsid w:val="00D56A92"/>
    <w:rsid w:val="00D64DA6"/>
    <w:rsid w:val="00D661AE"/>
    <w:rsid w:val="00D71509"/>
    <w:rsid w:val="00D749C4"/>
    <w:rsid w:val="00D81390"/>
    <w:rsid w:val="00D86CC7"/>
    <w:rsid w:val="00D92F29"/>
    <w:rsid w:val="00D93397"/>
    <w:rsid w:val="00D967AF"/>
    <w:rsid w:val="00DA1095"/>
    <w:rsid w:val="00DA3F7A"/>
    <w:rsid w:val="00DA7F76"/>
    <w:rsid w:val="00DB706B"/>
    <w:rsid w:val="00DC0329"/>
    <w:rsid w:val="00DC04C3"/>
    <w:rsid w:val="00DC15A0"/>
    <w:rsid w:val="00DC27EA"/>
    <w:rsid w:val="00DD1323"/>
    <w:rsid w:val="00DD1BC7"/>
    <w:rsid w:val="00DD3572"/>
    <w:rsid w:val="00DE047D"/>
    <w:rsid w:val="00DE4D19"/>
    <w:rsid w:val="00DF3CDE"/>
    <w:rsid w:val="00E01675"/>
    <w:rsid w:val="00E034F3"/>
    <w:rsid w:val="00E06F1E"/>
    <w:rsid w:val="00E07C5B"/>
    <w:rsid w:val="00E07E3C"/>
    <w:rsid w:val="00E1060C"/>
    <w:rsid w:val="00E11163"/>
    <w:rsid w:val="00E131C2"/>
    <w:rsid w:val="00E15020"/>
    <w:rsid w:val="00E2305A"/>
    <w:rsid w:val="00E242DA"/>
    <w:rsid w:val="00E256C2"/>
    <w:rsid w:val="00E31013"/>
    <w:rsid w:val="00E35022"/>
    <w:rsid w:val="00E353F8"/>
    <w:rsid w:val="00E375CF"/>
    <w:rsid w:val="00E42E29"/>
    <w:rsid w:val="00E476C3"/>
    <w:rsid w:val="00E52C52"/>
    <w:rsid w:val="00E550D8"/>
    <w:rsid w:val="00E5618C"/>
    <w:rsid w:val="00E623DB"/>
    <w:rsid w:val="00E636A9"/>
    <w:rsid w:val="00E64263"/>
    <w:rsid w:val="00E64F49"/>
    <w:rsid w:val="00E65289"/>
    <w:rsid w:val="00E67640"/>
    <w:rsid w:val="00E71CAD"/>
    <w:rsid w:val="00E734C4"/>
    <w:rsid w:val="00E73931"/>
    <w:rsid w:val="00E83D2A"/>
    <w:rsid w:val="00E860D8"/>
    <w:rsid w:val="00E9059C"/>
    <w:rsid w:val="00E9074E"/>
    <w:rsid w:val="00EA2C0B"/>
    <w:rsid w:val="00EB51A8"/>
    <w:rsid w:val="00EC783C"/>
    <w:rsid w:val="00ED43DE"/>
    <w:rsid w:val="00ED504E"/>
    <w:rsid w:val="00EE1A9D"/>
    <w:rsid w:val="00EE2789"/>
    <w:rsid w:val="00EF0A08"/>
    <w:rsid w:val="00EF1A28"/>
    <w:rsid w:val="00EF6B7E"/>
    <w:rsid w:val="00F01B71"/>
    <w:rsid w:val="00F11926"/>
    <w:rsid w:val="00F12A81"/>
    <w:rsid w:val="00F141B4"/>
    <w:rsid w:val="00F17392"/>
    <w:rsid w:val="00F30145"/>
    <w:rsid w:val="00F322B4"/>
    <w:rsid w:val="00F327FA"/>
    <w:rsid w:val="00F32AD5"/>
    <w:rsid w:val="00F359B1"/>
    <w:rsid w:val="00F35B42"/>
    <w:rsid w:val="00F3714B"/>
    <w:rsid w:val="00F42C89"/>
    <w:rsid w:val="00F449EB"/>
    <w:rsid w:val="00F47FE6"/>
    <w:rsid w:val="00F50CE7"/>
    <w:rsid w:val="00F52A0E"/>
    <w:rsid w:val="00F55D45"/>
    <w:rsid w:val="00F62BC6"/>
    <w:rsid w:val="00F674FD"/>
    <w:rsid w:val="00F746D3"/>
    <w:rsid w:val="00F75CE2"/>
    <w:rsid w:val="00F847D4"/>
    <w:rsid w:val="00F876DE"/>
    <w:rsid w:val="00F92296"/>
    <w:rsid w:val="00F94C27"/>
    <w:rsid w:val="00FA2D25"/>
    <w:rsid w:val="00FA3E3F"/>
    <w:rsid w:val="00FA5065"/>
    <w:rsid w:val="00FB41D9"/>
    <w:rsid w:val="00FB4251"/>
    <w:rsid w:val="00FC2520"/>
    <w:rsid w:val="00FD31E6"/>
    <w:rsid w:val="00FD6932"/>
    <w:rsid w:val="00FE50CC"/>
    <w:rsid w:val="00FE6BBC"/>
    <w:rsid w:val="00FF5DFC"/>
    <w:rsid w:val="019A02EC"/>
    <w:rsid w:val="02B4104C"/>
    <w:rsid w:val="0457113B"/>
    <w:rsid w:val="047E7E57"/>
    <w:rsid w:val="04D56FF4"/>
    <w:rsid w:val="055A4654"/>
    <w:rsid w:val="087A1ECF"/>
    <w:rsid w:val="0AA0538B"/>
    <w:rsid w:val="0B8D2240"/>
    <w:rsid w:val="0D70178A"/>
    <w:rsid w:val="0DBB4B5C"/>
    <w:rsid w:val="0E187151"/>
    <w:rsid w:val="0EBF5579"/>
    <w:rsid w:val="0EFC6B69"/>
    <w:rsid w:val="101A6CFD"/>
    <w:rsid w:val="10D7795D"/>
    <w:rsid w:val="115B2E7A"/>
    <w:rsid w:val="120D1BBE"/>
    <w:rsid w:val="13DE6DD6"/>
    <w:rsid w:val="165C4031"/>
    <w:rsid w:val="17F25C27"/>
    <w:rsid w:val="1A444B40"/>
    <w:rsid w:val="1AD07816"/>
    <w:rsid w:val="1B5805AB"/>
    <w:rsid w:val="1D8D0E37"/>
    <w:rsid w:val="1F452F01"/>
    <w:rsid w:val="201831A6"/>
    <w:rsid w:val="21437F0B"/>
    <w:rsid w:val="21905D18"/>
    <w:rsid w:val="252E0170"/>
    <w:rsid w:val="25836863"/>
    <w:rsid w:val="26F64AC0"/>
    <w:rsid w:val="2A5F5B85"/>
    <w:rsid w:val="2B3E5026"/>
    <w:rsid w:val="2CB470D6"/>
    <w:rsid w:val="2E050BC0"/>
    <w:rsid w:val="2ED039B1"/>
    <w:rsid w:val="2EF7363E"/>
    <w:rsid w:val="30D4716D"/>
    <w:rsid w:val="31040834"/>
    <w:rsid w:val="31BA27E6"/>
    <w:rsid w:val="32396FA7"/>
    <w:rsid w:val="324B4C0B"/>
    <w:rsid w:val="33DD2C0B"/>
    <w:rsid w:val="347534C7"/>
    <w:rsid w:val="382606F9"/>
    <w:rsid w:val="3D8B0F9F"/>
    <w:rsid w:val="409D0FBF"/>
    <w:rsid w:val="428C2088"/>
    <w:rsid w:val="42E629FA"/>
    <w:rsid w:val="43394075"/>
    <w:rsid w:val="438F3C03"/>
    <w:rsid w:val="44BD4C2F"/>
    <w:rsid w:val="46FC6C93"/>
    <w:rsid w:val="474D4A41"/>
    <w:rsid w:val="474D6DD1"/>
    <w:rsid w:val="47741485"/>
    <w:rsid w:val="48521F11"/>
    <w:rsid w:val="4AAA4839"/>
    <w:rsid w:val="4B693824"/>
    <w:rsid w:val="4D8046B5"/>
    <w:rsid w:val="4F506DD9"/>
    <w:rsid w:val="50173C3C"/>
    <w:rsid w:val="50472B7D"/>
    <w:rsid w:val="50DD4FA6"/>
    <w:rsid w:val="53B94E12"/>
    <w:rsid w:val="5472114A"/>
    <w:rsid w:val="555667CB"/>
    <w:rsid w:val="556604F2"/>
    <w:rsid w:val="55F86C6F"/>
    <w:rsid w:val="588F1F2F"/>
    <w:rsid w:val="5B250C4D"/>
    <w:rsid w:val="5D71461B"/>
    <w:rsid w:val="5E1C1D7F"/>
    <w:rsid w:val="5E5F4A00"/>
    <w:rsid w:val="5FDD5B4D"/>
    <w:rsid w:val="5FF10CB5"/>
    <w:rsid w:val="60E14F7D"/>
    <w:rsid w:val="63956350"/>
    <w:rsid w:val="656B7326"/>
    <w:rsid w:val="65D04738"/>
    <w:rsid w:val="6CC47E97"/>
    <w:rsid w:val="6DED1EA5"/>
    <w:rsid w:val="6FBB735B"/>
    <w:rsid w:val="700070B3"/>
    <w:rsid w:val="70D156F6"/>
    <w:rsid w:val="71773EE0"/>
    <w:rsid w:val="726E2AA1"/>
    <w:rsid w:val="73946A2D"/>
    <w:rsid w:val="74186F45"/>
    <w:rsid w:val="74B450C5"/>
    <w:rsid w:val="74F55982"/>
    <w:rsid w:val="78073E22"/>
    <w:rsid w:val="78F34F7A"/>
    <w:rsid w:val="7A010F8E"/>
    <w:rsid w:val="7F4E675D"/>
    <w:rsid w:val="7F6316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rFonts w:cstheme="minorHAnsi"/>
      <w:sz w:val="18"/>
      <w:szCs w:val="18"/>
    </w:rPr>
  </w:style>
  <w:style w:type="paragraph" w:styleId="5">
    <w:name w:val="annotation text"/>
    <w:basedOn w:val="1"/>
    <w:link w:val="32"/>
    <w:semiHidden/>
    <w:unhideWhenUsed/>
    <w:qFormat/>
    <w:uiPriority w:val="99"/>
    <w:pPr>
      <w:jc w:val="left"/>
    </w:pPr>
  </w:style>
  <w:style w:type="paragraph" w:styleId="6">
    <w:name w:val="toc 5"/>
    <w:basedOn w:val="1"/>
    <w:next w:val="1"/>
    <w:unhideWhenUsed/>
    <w:qFormat/>
    <w:uiPriority w:val="39"/>
    <w:pPr>
      <w:ind w:left="840"/>
      <w:jc w:val="left"/>
    </w:pPr>
    <w:rPr>
      <w:rFonts w:cstheme="minorHAnsi"/>
      <w:sz w:val="18"/>
      <w:szCs w:val="18"/>
    </w:rPr>
  </w:style>
  <w:style w:type="paragraph" w:styleId="7">
    <w:name w:val="toc 3"/>
    <w:basedOn w:val="1"/>
    <w:next w:val="1"/>
    <w:unhideWhenUsed/>
    <w:qFormat/>
    <w:uiPriority w:val="39"/>
    <w:pPr>
      <w:ind w:left="420"/>
      <w:jc w:val="left"/>
    </w:pPr>
    <w:rPr>
      <w:rFonts w:cstheme="minorHAnsi"/>
      <w:i/>
      <w:iCs/>
      <w:sz w:val="20"/>
      <w:szCs w:val="20"/>
    </w:rPr>
  </w:style>
  <w:style w:type="paragraph" w:styleId="8">
    <w:name w:val="toc 8"/>
    <w:basedOn w:val="1"/>
    <w:next w:val="1"/>
    <w:unhideWhenUsed/>
    <w:qFormat/>
    <w:uiPriority w:val="39"/>
    <w:pPr>
      <w:ind w:left="1470"/>
      <w:jc w:val="left"/>
    </w:pPr>
    <w:rPr>
      <w:rFonts w:cstheme="minorHAnsi"/>
      <w:sz w:val="18"/>
      <w:szCs w:val="18"/>
    </w:rPr>
  </w:style>
  <w:style w:type="paragraph" w:styleId="9">
    <w:name w:val="Balloon Text"/>
    <w:basedOn w:val="1"/>
    <w:link w:val="27"/>
    <w:semiHidden/>
    <w:unhideWhenUsed/>
    <w:qFormat/>
    <w:uiPriority w:val="99"/>
    <w:rPr>
      <w:sz w:val="18"/>
      <w:szCs w:val="18"/>
    </w:rPr>
  </w:style>
  <w:style w:type="paragraph" w:styleId="10">
    <w:name w:val="footer"/>
    <w:basedOn w:val="1"/>
    <w:link w:val="25"/>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jc w:val="left"/>
    </w:pPr>
    <w:rPr>
      <w:rFonts w:cstheme="minorHAnsi"/>
      <w:b/>
      <w:bCs/>
      <w:caps/>
      <w:sz w:val="20"/>
      <w:szCs w:val="20"/>
    </w:rPr>
  </w:style>
  <w:style w:type="paragraph" w:styleId="13">
    <w:name w:val="toc 4"/>
    <w:basedOn w:val="1"/>
    <w:next w:val="1"/>
    <w:unhideWhenUsed/>
    <w:qFormat/>
    <w:uiPriority w:val="39"/>
    <w:pPr>
      <w:ind w:left="630"/>
      <w:jc w:val="left"/>
    </w:pPr>
    <w:rPr>
      <w:rFonts w:cstheme="minorHAnsi"/>
      <w:sz w:val="18"/>
      <w:szCs w:val="18"/>
    </w:rPr>
  </w:style>
  <w:style w:type="paragraph" w:styleId="14">
    <w:name w:val="toc 6"/>
    <w:basedOn w:val="1"/>
    <w:next w:val="1"/>
    <w:unhideWhenUsed/>
    <w:qFormat/>
    <w:uiPriority w:val="39"/>
    <w:pPr>
      <w:ind w:left="1050"/>
      <w:jc w:val="left"/>
    </w:pPr>
    <w:rPr>
      <w:rFonts w:cstheme="minorHAnsi"/>
      <w:sz w:val="18"/>
      <w:szCs w:val="18"/>
    </w:rPr>
  </w:style>
  <w:style w:type="paragraph" w:styleId="15">
    <w:name w:val="toc 2"/>
    <w:basedOn w:val="1"/>
    <w:next w:val="1"/>
    <w:unhideWhenUsed/>
    <w:qFormat/>
    <w:uiPriority w:val="39"/>
    <w:pPr>
      <w:tabs>
        <w:tab w:val="right" w:leader="dot" w:pos="9061"/>
      </w:tabs>
      <w:spacing w:line="240" w:lineRule="atLeast"/>
      <w:ind w:left="210"/>
      <w:jc w:val="left"/>
    </w:pPr>
    <w:rPr>
      <w:rFonts w:cstheme="minorHAnsi"/>
      <w:smallCaps/>
      <w:sz w:val="20"/>
      <w:szCs w:val="20"/>
    </w:rPr>
  </w:style>
  <w:style w:type="paragraph" w:styleId="16">
    <w:name w:val="toc 9"/>
    <w:basedOn w:val="1"/>
    <w:next w:val="1"/>
    <w:unhideWhenUsed/>
    <w:qFormat/>
    <w:uiPriority w:val="39"/>
    <w:pPr>
      <w:ind w:left="1680"/>
      <w:jc w:val="left"/>
    </w:pPr>
    <w:rPr>
      <w:rFonts w:cstheme="minorHAnsi"/>
      <w:sz w:val="18"/>
      <w:szCs w:val="18"/>
    </w:rPr>
  </w:style>
  <w:style w:type="paragraph" w:styleId="17">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8">
    <w:name w:val="annotation subject"/>
    <w:basedOn w:val="5"/>
    <w:next w:val="5"/>
    <w:link w:val="33"/>
    <w:semiHidden/>
    <w:unhideWhenUsed/>
    <w:qFormat/>
    <w:uiPriority w:val="99"/>
    <w:rPr>
      <w:b/>
      <w:bCs/>
    </w:rPr>
  </w:style>
  <w:style w:type="table" w:styleId="20">
    <w:name w:val="Table Grid"/>
    <w:basedOn w:val="1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styleId="22">
    <w:name w:val="Hyperlink"/>
    <w:basedOn w:val="21"/>
    <w:unhideWhenUsed/>
    <w:qFormat/>
    <w:uiPriority w:val="99"/>
    <w:rPr>
      <w:color w:val="0000FF"/>
      <w:u w:val="single"/>
    </w:rPr>
  </w:style>
  <w:style w:type="character" w:styleId="23">
    <w:name w:val="annotation reference"/>
    <w:basedOn w:val="21"/>
    <w:semiHidden/>
    <w:unhideWhenUsed/>
    <w:qFormat/>
    <w:uiPriority w:val="99"/>
    <w:rPr>
      <w:sz w:val="21"/>
      <w:szCs w:val="21"/>
    </w:rPr>
  </w:style>
  <w:style w:type="character" w:customStyle="1" w:styleId="24">
    <w:name w:val="页眉 字符"/>
    <w:basedOn w:val="21"/>
    <w:link w:val="11"/>
    <w:qFormat/>
    <w:uiPriority w:val="99"/>
    <w:rPr>
      <w:sz w:val="18"/>
      <w:szCs w:val="18"/>
    </w:rPr>
  </w:style>
  <w:style w:type="character" w:customStyle="1" w:styleId="25">
    <w:name w:val="页脚 字符"/>
    <w:basedOn w:val="21"/>
    <w:link w:val="10"/>
    <w:qFormat/>
    <w:uiPriority w:val="99"/>
    <w:rPr>
      <w:sz w:val="18"/>
      <w:szCs w:val="18"/>
    </w:rPr>
  </w:style>
  <w:style w:type="paragraph" w:styleId="26">
    <w:name w:val="List Paragraph"/>
    <w:basedOn w:val="1"/>
    <w:qFormat/>
    <w:uiPriority w:val="34"/>
    <w:pPr>
      <w:ind w:firstLine="420" w:firstLineChars="200"/>
    </w:pPr>
  </w:style>
  <w:style w:type="character" w:customStyle="1" w:styleId="27">
    <w:name w:val="批注框文本 字符"/>
    <w:basedOn w:val="21"/>
    <w:link w:val="9"/>
    <w:semiHidden/>
    <w:qFormat/>
    <w:uiPriority w:val="99"/>
    <w:rPr>
      <w:sz w:val="18"/>
      <w:szCs w:val="18"/>
    </w:rPr>
  </w:style>
  <w:style w:type="paragraph" w:styleId="28">
    <w:name w:val="No Spacing"/>
    <w:link w:val="29"/>
    <w:qFormat/>
    <w:uiPriority w:val="1"/>
    <w:rPr>
      <w:rFonts w:asciiTheme="minorHAnsi" w:hAnsiTheme="minorHAnsi" w:eastAsiaTheme="minorEastAsia" w:cstheme="minorBidi"/>
      <w:sz w:val="22"/>
      <w:szCs w:val="22"/>
      <w:lang w:val="en-US" w:eastAsia="zh-CN" w:bidi="ar-SA"/>
    </w:rPr>
  </w:style>
  <w:style w:type="character" w:customStyle="1" w:styleId="29">
    <w:name w:val="无间隔 字符"/>
    <w:basedOn w:val="21"/>
    <w:link w:val="28"/>
    <w:qFormat/>
    <w:uiPriority w:val="1"/>
    <w:rPr>
      <w:kern w:val="0"/>
      <w:sz w:val="22"/>
    </w:rPr>
  </w:style>
  <w:style w:type="character" w:customStyle="1" w:styleId="30">
    <w:name w:val="标题 2 字符"/>
    <w:basedOn w:val="21"/>
    <w:link w:val="3"/>
    <w:semiHidden/>
    <w:qFormat/>
    <w:uiPriority w:val="9"/>
    <w:rPr>
      <w:rFonts w:asciiTheme="majorHAnsi" w:hAnsiTheme="majorHAnsi" w:eastAsiaTheme="majorEastAsia" w:cstheme="majorBidi"/>
      <w:b/>
      <w:bCs/>
      <w:sz w:val="32"/>
      <w:szCs w:val="32"/>
    </w:rPr>
  </w:style>
  <w:style w:type="character" w:customStyle="1" w:styleId="31">
    <w:name w:val="标题 1 字符"/>
    <w:basedOn w:val="21"/>
    <w:link w:val="2"/>
    <w:qFormat/>
    <w:uiPriority w:val="9"/>
    <w:rPr>
      <w:b/>
      <w:bCs/>
      <w:kern w:val="44"/>
      <w:sz w:val="44"/>
      <w:szCs w:val="44"/>
    </w:rPr>
  </w:style>
  <w:style w:type="character" w:customStyle="1" w:styleId="32">
    <w:name w:val="批注文字 字符"/>
    <w:basedOn w:val="21"/>
    <w:link w:val="5"/>
    <w:semiHidden/>
    <w:qFormat/>
    <w:uiPriority w:val="99"/>
  </w:style>
  <w:style w:type="character" w:customStyle="1" w:styleId="33">
    <w:name w:val="批注主题 字符"/>
    <w:basedOn w:val="32"/>
    <w:link w:val="18"/>
    <w:semiHidden/>
    <w:qFormat/>
    <w:uiPriority w:val="99"/>
    <w:rPr>
      <w:b/>
      <w:bCs/>
    </w:rPr>
  </w:style>
  <w:style w:type="table" w:customStyle="1" w:styleId="34">
    <w:name w:val="Table Normal"/>
    <w:semiHidden/>
    <w:unhideWhenUsed/>
    <w:qFormat/>
    <w:uiPriority w:val="0"/>
    <w:tblPr>
      <w:tblLayout w:type="fixed"/>
      <w:tblCellMar>
        <w:top w:w="0" w:type="dxa"/>
        <w:left w:w="0" w:type="dxa"/>
        <w:bottom w:w="0" w:type="dxa"/>
        <w:right w:w="0" w:type="dxa"/>
      </w:tblCellMar>
    </w:tblPr>
  </w:style>
  <w:style w:type="paragraph" w:customStyle="1" w:styleId="35">
    <w:name w:val="WPSOffice手动目录 1"/>
    <w:qFormat/>
    <w:uiPriority w:val="0"/>
    <w:pPr>
      <w:ind w:leftChars="0"/>
    </w:pPr>
    <w:rPr>
      <w:rFonts w:ascii="Times New Roman" w:hAnsi="Times New Roman" w:eastAsia="宋体" w:cs="Times New Roman"/>
      <w:sz w:val="20"/>
      <w:szCs w:val="20"/>
    </w:rPr>
  </w:style>
  <w:style w:type="paragraph" w:customStyle="1" w:styleId="3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lengthwise3"/>
      <sectRole val="1"/>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642AA-1872-4FE9-98DD-74BCABD40CD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29</Pages>
  <Words>7673</Words>
  <Characters>8491</Characters>
  <Lines>59</Lines>
  <Paragraphs>16</Paragraphs>
  <TotalTime>4</TotalTime>
  <ScaleCrop>false</ScaleCrop>
  <LinksUpToDate>false</LinksUpToDate>
  <CharactersWithSpaces>8915</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2022-01-14T02:28:00Z</dcterms:created>
  <dc:creator>zhicongchen</dc:creator>
  <cp:lastModifiedBy>金紫雨公司向雨</cp:lastModifiedBy>
  <cp:lastPrinted>2016-01-28T08:25:00Z</cp:lastPrinted>
  <dcterms:modified xsi:type="dcterms:W3CDTF">2022-06-15T02:04:46Z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DCCA9BAF1AC0459183A62B33518779DA</vt:lpwstr>
  </property>
</Properties>
</file>